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86" w:rsidRDefault="001E1D0C">
      <w:pPr>
        <w:pStyle w:val="Text"/>
        <w:spacing w:line="360" w:lineRule="auto"/>
        <w:rPr>
          <w:sz w:val="26"/>
          <w:szCs w:val="26"/>
        </w:rPr>
      </w:pPr>
      <w:r>
        <w:rPr>
          <w:b/>
          <w:bCs/>
          <w:sz w:val="26"/>
          <w:szCs w:val="26"/>
        </w:rPr>
        <w:t xml:space="preserve">Predigt: Glauben </w:t>
      </w:r>
      <w:r>
        <w:rPr>
          <w:sz w:val="26"/>
          <w:szCs w:val="26"/>
        </w:rPr>
        <w:t xml:space="preserve">     Peterskirche Heidelberg,  3. 4. 2016</w:t>
      </w:r>
    </w:p>
    <w:p w:rsidR="008D22E3" w:rsidRDefault="008D22E3">
      <w:pPr>
        <w:pStyle w:val="Text"/>
        <w:spacing w:line="360" w:lineRule="auto"/>
        <w:rPr>
          <w:sz w:val="26"/>
          <w:szCs w:val="26"/>
        </w:rPr>
      </w:pPr>
    </w:p>
    <w:p w:rsidR="008D22E3" w:rsidRDefault="008D22E3">
      <w:pPr>
        <w:pStyle w:val="Text"/>
        <w:spacing w:line="360" w:lineRule="auto"/>
        <w:rPr>
          <w:sz w:val="26"/>
          <w:szCs w:val="26"/>
        </w:rPr>
      </w:pPr>
      <w:r>
        <w:rPr>
          <w:sz w:val="26"/>
          <w:szCs w:val="26"/>
        </w:rPr>
        <w:t>Prof. Dr. Theo Sundermeier</w:t>
      </w:r>
    </w:p>
    <w:p w:rsidR="008D22E3" w:rsidRDefault="008D22E3">
      <w:pPr>
        <w:pStyle w:val="Text"/>
        <w:spacing w:line="360" w:lineRule="auto"/>
        <w:rPr>
          <w:sz w:val="26"/>
          <w:szCs w:val="26"/>
        </w:rPr>
      </w:pPr>
    </w:p>
    <w:p w:rsidR="001F7E86" w:rsidRDefault="001E1D0C">
      <w:pPr>
        <w:pStyle w:val="Text"/>
        <w:spacing w:line="360" w:lineRule="auto"/>
        <w:rPr>
          <w:i/>
          <w:iCs/>
          <w:sz w:val="24"/>
          <w:szCs w:val="24"/>
        </w:rPr>
      </w:pPr>
      <w:r>
        <w:rPr>
          <w:sz w:val="24"/>
          <w:szCs w:val="24"/>
          <w:u w:val="single"/>
        </w:rPr>
        <w:t>Predigttext</w:t>
      </w:r>
      <w:r>
        <w:rPr>
          <w:sz w:val="24"/>
          <w:szCs w:val="24"/>
        </w:rPr>
        <w:t xml:space="preserve">: Hosea 2, 21- 22: </w:t>
      </w:r>
      <w:r>
        <w:rPr>
          <w:rFonts w:hAnsi="Helvetica"/>
          <w:i/>
          <w:iCs/>
          <w:sz w:val="24"/>
          <w:szCs w:val="24"/>
        </w:rPr>
        <w:t>„</w:t>
      </w:r>
      <w:r>
        <w:rPr>
          <w:i/>
          <w:iCs/>
          <w:sz w:val="24"/>
          <w:szCs w:val="24"/>
        </w:rPr>
        <w:t xml:space="preserve">Ich will mich mit dir verloben in Ewigkeit; ich will mich mit dir vertrauen in Gerechtigkeit und Gericht, in Gnade und Barmherzigkeit. Ja, im Glauben will ich mich </w:t>
      </w:r>
      <w:r>
        <w:rPr>
          <w:i/>
          <w:iCs/>
          <w:sz w:val="24"/>
          <w:szCs w:val="24"/>
        </w:rPr>
        <w:t>mit dir verloben, und du wirst den Herrn erkennen.</w:t>
      </w:r>
      <w:r>
        <w:rPr>
          <w:rFonts w:hAnsi="Helvetica"/>
          <w:i/>
          <w:iCs/>
          <w:sz w:val="24"/>
          <w:szCs w:val="24"/>
        </w:rPr>
        <w:t>“</w:t>
      </w:r>
    </w:p>
    <w:p w:rsidR="001F7E86" w:rsidRDefault="001F7E86">
      <w:pPr>
        <w:pStyle w:val="Text"/>
        <w:spacing w:line="360" w:lineRule="auto"/>
        <w:rPr>
          <w:sz w:val="26"/>
          <w:szCs w:val="26"/>
        </w:rPr>
      </w:pPr>
    </w:p>
    <w:p w:rsidR="001F7E86" w:rsidRDefault="001E1D0C">
      <w:pPr>
        <w:pStyle w:val="Text"/>
        <w:spacing w:line="288" w:lineRule="auto"/>
        <w:rPr>
          <w:sz w:val="24"/>
          <w:szCs w:val="24"/>
        </w:rPr>
      </w:pPr>
      <w:r>
        <w:rPr>
          <w:rFonts w:hAnsi="Helvetica"/>
          <w:sz w:val="24"/>
          <w:szCs w:val="24"/>
        </w:rPr>
        <w:t>„</w:t>
      </w:r>
      <w:r>
        <w:rPr>
          <w:sz w:val="24"/>
          <w:szCs w:val="24"/>
        </w:rPr>
        <w:t>Glaube ist eine lebendige, verwegene Zuversicht auf Gottes Gnade, so gewi</w:t>
      </w:r>
      <w:r>
        <w:rPr>
          <w:rFonts w:hAnsi="Helvetica"/>
          <w:sz w:val="24"/>
          <w:szCs w:val="24"/>
        </w:rPr>
        <w:t>ß</w:t>
      </w:r>
      <w:r>
        <w:rPr>
          <w:sz w:val="24"/>
          <w:szCs w:val="24"/>
        </w:rPr>
        <w:t>, da</w:t>
      </w:r>
      <w:r>
        <w:rPr>
          <w:rFonts w:hAnsi="Helvetica"/>
          <w:sz w:val="24"/>
          <w:szCs w:val="24"/>
        </w:rPr>
        <w:t xml:space="preserve">ß </w:t>
      </w:r>
      <w:r>
        <w:rPr>
          <w:sz w:val="24"/>
          <w:szCs w:val="24"/>
        </w:rPr>
        <w:t>er tausendmal dar</w:t>
      </w:r>
      <w:r>
        <w:rPr>
          <w:rFonts w:hAnsi="Helvetica"/>
          <w:sz w:val="24"/>
          <w:szCs w:val="24"/>
        </w:rPr>
        <w:t>ü</w:t>
      </w:r>
      <w:r>
        <w:rPr>
          <w:sz w:val="24"/>
          <w:szCs w:val="24"/>
        </w:rPr>
        <w:t>ber st</w:t>
      </w:r>
      <w:r>
        <w:rPr>
          <w:rFonts w:hAnsi="Helvetica"/>
          <w:sz w:val="24"/>
          <w:szCs w:val="24"/>
        </w:rPr>
        <w:t>ü</w:t>
      </w:r>
      <w:r>
        <w:rPr>
          <w:sz w:val="24"/>
          <w:szCs w:val="24"/>
        </w:rPr>
        <w:t>rbe. Und solche Zuversicht und Erkenntnis g</w:t>
      </w:r>
      <w:r>
        <w:rPr>
          <w:rFonts w:hAnsi="Helvetica"/>
          <w:sz w:val="24"/>
          <w:szCs w:val="24"/>
        </w:rPr>
        <w:t>ö</w:t>
      </w:r>
      <w:r>
        <w:rPr>
          <w:sz w:val="24"/>
          <w:szCs w:val="24"/>
        </w:rPr>
        <w:t>ttlicher Gnade macht fr</w:t>
      </w:r>
      <w:r>
        <w:rPr>
          <w:rFonts w:hAnsi="Helvetica"/>
          <w:sz w:val="24"/>
          <w:szCs w:val="24"/>
        </w:rPr>
        <w:t>ö</w:t>
      </w:r>
      <w:r>
        <w:rPr>
          <w:sz w:val="24"/>
          <w:szCs w:val="24"/>
        </w:rPr>
        <w:t>hlich und lustig gegen Gott u</w:t>
      </w:r>
      <w:r>
        <w:rPr>
          <w:sz w:val="24"/>
          <w:szCs w:val="24"/>
        </w:rPr>
        <w:t>nd alle Kreaturen, welches der heilige Geist tut im Glauben. Daher der Mensch ohne Zwang willig und lustig wird, jedermann Gutes zu tun, jedermann zu dienen, allerlei zu leiden, Gott zu Lieb und Lob, der ihm solche Gnade erzeiget hat, also dass es unm</w:t>
      </w:r>
      <w:r>
        <w:rPr>
          <w:rFonts w:hAnsi="Helvetica"/>
          <w:sz w:val="24"/>
          <w:szCs w:val="24"/>
        </w:rPr>
        <w:t>ö</w:t>
      </w:r>
      <w:r>
        <w:rPr>
          <w:sz w:val="24"/>
          <w:szCs w:val="24"/>
        </w:rPr>
        <w:t>glic</w:t>
      </w:r>
      <w:r>
        <w:rPr>
          <w:sz w:val="24"/>
          <w:szCs w:val="24"/>
        </w:rPr>
        <w:t>h ist, Werke vom Glauben zu scheiden, ja so unm</w:t>
      </w:r>
      <w:r>
        <w:rPr>
          <w:rFonts w:hAnsi="Helvetica"/>
          <w:sz w:val="24"/>
          <w:szCs w:val="24"/>
        </w:rPr>
        <w:t>ö</w:t>
      </w:r>
      <w:r>
        <w:rPr>
          <w:sz w:val="24"/>
          <w:szCs w:val="24"/>
        </w:rPr>
        <w:t>glich, wie Brennen und Leuchten vom Feuer kann geschieden werden.</w:t>
      </w:r>
      <w:r>
        <w:rPr>
          <w:rFonts w:hAnsi="Helvetica"/>
          <w:sz w:val="24"/>
          <w:szCs w:val="24"/>
        </w:rPr>
        <w:t xml:space="preserve">“ </w:t>
      </w:r>
      <w:r>
        <w:rPr>
          <w:sz w:val="24"/>
          <w:szCs w:val="24"/>
        </w:rPr>
        <w:t>(Luther, Vorrede zum R</w:t>
      </w:r>
      <w:r>
        <w:rPr>
          <w:rFonts w:hAnsi="Helvetica"/>
          <w:sz w:val="24"/>
          <w:szCs w:val="24"/>
        </w:rPr>
        <w:t>ö</w:t>
      </w:r>
      <w:r>
        <w:rPr>
          <w:sz w:val="24"/>
          <w:szCs w:val="24"/>
        </w:rPr>
        <w:t>merbrief 1522)</w:t>
      </w:r>
    </w:p>
    <w:p w:rsidR="001F7E86" w:rsidRDefault="001F7E86">
      <w:pPr>
        <w:pStyle w:val="Text"/>
        <w:spacing w:line="288" w:lineRule="auto"/>
      </w:pPr>
    </w:p>
    <w:p w:rsidR="001F7E86" w:rsidRDefault="001E1D0C">
      <w:pPr>
        <w:pStyle w:val="Text"/>
        <w:spacing w:line="360" w:lineRule="auto"/>
        <w:rPr>
          <w:sz w:val="26"/>
          <w:szCs w:val="26"/>
        </w:rPr>
      </w:pPr>
      <w:r>
        <w:rPr>
          <w:sz w:val="26"/>
          <w:szCs w:val="26"/>
        </w:rPr>
        <w:t>Eine Ode an die Freude gibt es. Sie ist die Hymne der heute so zerbrechlichen EU geworden. Eine Ode an</w:t>
      </w:r>
      <w:r>
        <w:rPr>
          <w:sz w:val="26"/>
          <w:szCs w:val="26"/>
        </w:rPr>
        <w:t xml:space="preserve"> den Glauben gibt es nicht.  Dabei bestehen doch so viele </w:t>
      </w:r>
      <w:r>
        <w:rPr>
          <w:rFonts w:hAnsi="Helvetica"/>
          <w:sz w:val="26"/>
          <w:szCs w:val="26"/>
        </w:rPr>
        <w:t>Ä</w:t>
      </w:r>
      <w:r>
        <w:rPr>
          <w:sz w:val="26"/>
          <w:szCs w:val="26"/>
        </w:rPr>
        <w:t xml:space="preserve">hnlichkeiten: Auch der Glaube ist ein </w:t>
      </w:r>
      <w:r>
        <w:rPr>
          <w:rFonts w:hAnsi="Helvetica"/>
          <w:sz w:val="26"/>
          <w:szCs w:val="26"/>
        </w:rPr>
        <w:t>„</w:t>
      </w:r>
      <w:r>
        <w:rPr>
          <w:sz w:val="26"/>
          <w:szCs w:val="26"/>
        </w:rPr>
        <w:t>G</w:t>
      </w:r>
      <w:r>
        <w:rPr>
          <w:rFonts w:hAnsi="Helvetica"/>
          <w:sz w:val="26"/>
          <w:szCs w:val="26"/>
        </w:rPr>
        <w:t>ö</w:t>
      </w:r>
      <w:r>
        <w:rPr>
          <w:sz w:val="26"/>
          <w:szCs w:val="26"/>
        </w:rPr>
        <w:t>tterfunken</w:t>
      </w:r>
      <w:r>
        <w:rPr>
          <w:rFonts w:hAnsi="Helvetica"/>
          <w:sz w:val="26"/>
          <w:szCs w:val="26"/>
        </w:rPr>
        <w:t>“</w:t>
      </w:r>
      <w:r>
        <w:rPr>
          <w:sz w:val="26"/>
          <w:szCs w:val="26"/>
        </w:rPr>
        <w:t>, ist g</w:t>
      </w:r>
      <w:r>
        <w:rPr>
          <w:rFonts w:hAnsi="Helvetica"/>
          <w:sz w:val="26"/>
          <w:szCs w:val="26"/>
        </w:rPr>
        <w:t>ö</w:t>
      </w:r>
      <w:r>
        <w:rPr>
          <w:sz w:val="26"/>
          <w:szCs w:val="26"/>
        </w:rPr>
        <w:t xml:space="preserve">ttliche Gabe. Und wer diese Gabe besitzt, tritt  frisch und </w:t>
      </w:r>
      <w:r>
        <w:rPr>
          <w:rFonts w:hAnsi="Helvetica"/>
          <w:sz w:val="26"/>
          <w:szCs w:val="26"/>
        </w:rPr>
        <w:t>„</w:t>
      </w:r>
      <w:r>
        <w:rPr>
          <w:sz w:val="26"/>
          <w:szCs w:val="26"/>
        </w:rPr>
        <w:t>lustig</w:t>
      </w:r>
      <w:r>
        <w:rPr>
          <w:rFonts w:hAnsi="Helvetica"/>
          <w:sz w:val="26"/>
          <w:szCs w:val="26"/>
        </w:rPr>
        <w:t xml:space="preserve">“ </w:t>
      </w:r>
      <w:r>
        <w:rPr>
          <w:sz w:val="26"/>
          <w:szCs w:val="26"/>
        </w:rPr>
        <w:t xml:space="preserve">vor Gott und Mensch, ist unerschrocken, mutig und unverzagt in </w:t>
      </w:r>
      <w:r>
        <w:rPr>
          <w:sz w:val="26"/>
          <w:szCs w:val="26"/>
        </w:rPr>
        <w:t>seinem Leben, wie Luther sagt. Eigentlich w</w:t>
      </w:r>
      <w:r>
        <w:rPr>
          <w:rFonts w:hAnsi="Helvetica"/>
          <w:sz w:val="26"/>
          <w:szCs w:val="26"/>
        </w:rPr>
        <w:t>ä</w:t>
      </w:r>
      <w:r>
        <w:rPr>
          <w:sz w:val="26"/>
          <w:szCs w:val="26"/>
        </w:rPr>
        <w:t>re das Inhalt genug f</w:t>
      </w:r>
      <w:r>
        <w:rPr>
          <w:rFonts w:hAnsi="Helvetica"/>
          <w:sz w:val="26"/>
          <w:szCs w:val="26"/>
        </w:rPr>
        <w:t>ü</w:t>
      </w:r>
      <w:r>
        <w:rPr>
          <w:sz w:val="26"/>
          <w:szCs w:val="26"/>
        </w:rPr>
        <w:t xml:space="preserve">r eine Ode. Luthers Text hat ja einen fast hymnischen Charakter. </w:t>
      </w:r>
    </w:p>
    <w:p w:rsidR="001F7E86" w:rsidRDefault="001E1D0C">
      <w:pPr>
        <w:pStyle w:val="Text"/>
        <w:spacing w:line="360" w:lineRule="auto"/>
        <w:rPr>
          <w:sz w:val="26"/>
          <w:szCs w:val="26"/>
        </w:rPr>
      </w:pPr>
      <w:r>
        <w:rPr>
          <w:sz w:val="26"/>
          <w:szCs w:val="26"/>
        </w:rPr>
        <w:t>In einem afrikanischen Gottesdienst w</w:t>
      </w:r>
      <w:r>
        <w:rPr>
          <w:rFonts w:hAnsi="Helvetica"/>
          <w:sz w:val="26"/>
          <w:szCs w:val="26"/>
        </w:rPr>
        <w:t>ü</w:t>
      </w:r>
      <w:r>
        <w:rPr>
          <w:sz w:val="26"/>
          <w:szCs w:val="26"/>
        </w:rPr>
        <w:t>rde ich jetzt fragen, wer aus eigener Erfahrung dem Text von Luther zustimmen und so f</w:t>
      </w:r>
      <w:r>
        <w:rPr>
          <w:sz w:val="26"/>
          <w:szCs w:val="26"/>
        </w:rPr>
        <w:t>r</w:t>
      </w:r>
      <w:r>
        <w:rPr>
          <w:rFonts w:hAnsi="Helvetica"/>
          <w:sz w:val="26"/>
          <w:szCs w:val="26"/>
        </w:rPr>
        <w:t>ö</w:t>
      </w:r>
      <w:r>
        <w:rPr>
          <w:sz w:val="26"/>
          <w:szCs w:val="26"/>
        </w:rPr>
        <w:t>hlich vom Glauben sprechen kann. Dann w</w:t>
      </w:r>
      <w:r>
        <w:rPr>
          <w:rFonts w:hAnsi="Helvetica"/>
          <w:sz w:val="26"/>
          <w:szCs w:val="26"/>
        </w:rPr>
        <w:t>ä</w:t>
      </w:r>
      <w:r>
        <w:rPr>
          <w:sz w:val="26"/>
          <w:szCs w:val="26"/>
        </w:rPr>
        <w:t>re sicherlich eine Reihe von H</w:t>
      </w:r>
      <w:r>
        <w:rPr>
          <w:rFonts w:hAnsi="Helvetica"/>
          <w:sz w:val="26"/>
          <w:szCs w:val="26"/>
        </w:rPr>
        <w:t>ä</w:t>
      </w:r>
      <w:r>
        <w:rPr>
          <w:sz w:val="26"/>
          <w:szCs w:val="26"/>
        </w:rPr>
        <w:t>nden hoch gegangen, in einem Gottesdienst bei den Pfingstlern wahrscheinlich alle. Aber bei uns? Wir w</w:t>
      </w:r>
      <w:r>
        <w:rPr>
          <w:rFonts w:hAnsi="Helvetica"/>
          <w:sz w:val="26"/>
          <w:szCs w:val="26"/>
        </w:rPr>
        <w:t>ü</w:t>
      </w:r>
      <w:r>
        <w:rPr>
          <w:sz w:val="26"/>
          <w:szCs w:val="26"/>
        </w:rPr>
        <w:t>rden eher  mit dem Vater des offenbar epileptischen Jungen, der Jesus um Hilfe b</w:t>
      </w:r>
      <w:r>
        <w:rPr>
          <w:sz w:val="26"/>
          <w:szCs w:val="26"/>
        </w:rPr>
        <w:t xml:space="preserve">at, rufen: </w:t>
      </w:r>
      <w:r>
        <w:rPr>
          <w:rFonts w:hAnsi="Helvetica"/>
          <w:sz w:val="26"/>
          <w:szCs w:val="26"/>
        </w:rPr>
        <w:t>„</w:t>
      </w:r>
      <w:r>
        <w:rPr>
          <w:sz w:val="26"/>
          <w:szCs w:val="26"/>
        </w:rPr>
        <w:t>Ich glaube, lieber Herr; hilf meinem Unglauben</w:t>
      </w:r>
      <w:r>
        <w:rPr>
          <w:rFonts w:hAnsi="Helvetica"/>
          <w:sz w:val="26"/>
          <w:szCs w:val="26"/>
        </w:rPr>
        <w:t xml:space="preserve">“ </w:t>
      </w:r>
      <w:r>
        <w:rPr>
          <w:sz w:val="26"/>
          <w:szCs w:val="26"/>
        </w:rPr>
        <w:t>(Mk 9, 24).</w:t>
      </w:r>
    </w:p>
    <w:p w:rsidR="001F7E86" w:rsidRDefault="001E1D0C">
      <w:pPr>
        <w:pStyle w:val="Text"/>
        <w:spacing w:line="360" w:lineRule="auto"/>
        <w:rPr>
          <w:sz w:val="26"/>
          <w:szCs w:val="26"/>
        </w:rPr>
      </w:pPr>
      <w:r>
        <w:rPr>
          <w:sz w:val="26"/>
          <w:szCs w:val="26"/>
        </w:rPr>
        <w:t xml:space="preserve">Wir tun uns doch schon schwer genug zu sagen, was denn Glauben </w:t>
      </w:r>
      <w:r>
        <w:rPr>
          <w:rFonts w:hAnsi="Helvetica"/>
          <w:sz w:val="26"/>
          <w:szCs w:val="26"/>
        </w:rPr>
        <w:t>ü</w:t>
      </w:r>
      <w:r>
        <w:rPr>
          <w:sz w:val="26"/>
          <w:szCs w:val="26"/>
        </w:rPr>
        <w:t>berhaupt  meint. Wie sollen wir ihn  definieren? Paulus scheint seine Bedeutung bei seinen Lesern vorauszusetzen, denn g</w:t>
      </w:r>
      <w:r>
        <w:rPr>
          <w:sz w:val="26"/>
          <w:szCs w:val="26"/>
        </w:rPr>
        <w:t>eradezu massiv spricht er in den verschiedenen Briefen vom Glauben. Jedoch hatte die fr</w:t>
      </w:r>
      <w:r>
        <w:rPr>
          <w:rFonts w:hAnsi="Helvetica"/>
          <w:sz w:val="26"/>
          <w:szCs w:val="26"/>
        </w:rPr>
        <w:t>ü</w:t>
      </w:r>
      <w:r>
        <w:rPr>
          <w:sz w:val="26"/>
          <w:szCs w:val="26"/>
        </w:rPr>
        <w:t>he Christenheit offenbar damit Schwierigkeiten, was daran deutlich wird, dass der Hebr</w:t>
      </w:r>
      <w:r>
        <w:rPr>
          <w:rFonts w:hAnsi="Helvetica"/>
          <w:sz w:val="26"/>
          <w:szCs w:val="26"/>
        </w:rPr>
        <w:t>ä</w:t>
      </w:r>
      <w:r>
        <w:rPr>
          <w:sz w:val="26"/>
          <w:szCs w:val="26"/>
        </w:rPr>
        <w:t>erbrief eine Definition gibt. Aber trifft sie den Kern, wenn es dort hei</w:t>
      </w:r>
      <w:r>
        <w:rPr>
          <w:rFonts w:hAnsi="Helvetica"/>
          <w:sz w:val="26"/>
          <w:szCs w:val="26"/>
        </w:rPr>
        <w:t>ß</w:t>
      </w:r>
      <w:r>
        <w:rPr>
          <w:sz w:val="26"/>
          <w:szCs w:val="26"/>
        </w:rPr>
        <w:t xml:space="preserve">t: </w:t>
      </w:r>
      <w:r>
        <w:rPr>
          <w:rFonts w:hAnsi="Helvetica"/>
          <w:sz w:val="26"/>
          <w:szCs w:val="26"/>
        </w:rPr>
        <w:t>„</w:t>
      </w:r>
      <w:r>
        <w:rPr>
          <w:sz w:val="26"/>
          <w:szCs w:val="26"/>
        </w:rPr>
        <w:t xml:space="preserve">Der </w:t>
      </w:r>
      <w:r>
        <w:rPr>
          <w:sz w:val="26"/>
          <w:szCs w:val="26"/>
        </w:rPr>
        <w:t xml:space="preserve">Glaube ist eine gewisse Zuversicht </w:t>
      </w:r>
      <w:r>
        <w:rPr>
          <w:sz w:val="26"/>
          <w:szCs w:val="26"/>
        </w:rPr>
        <w:lastRenderedPageBreak/>
        <w:t>des, das man hofft, und ein Nichtzweifeln an dem, das man nicht sieht</w:t>
      </w:r>
      <w:r>
        <w:rPr>
          <w:rFonts w:hAnsi="Helvetica"/>
          <w:sz w:val="26"/>
          <w:szCs w:val="26"/>
        </w:rPr>
        <w:t xml:space="preserve">“ </w:t>
      </w:r>
      <w:r>
        <w:rPr>
          <w:sz w:val="26"/>
          <w:szCs w:val="26"/>
        </w:rPr>
        <w:t>(Heb. 11, 1)? Ich mu</w:t>
      </w:r>
      <w:r>
        <w:rPr>
          <w:rFonts w:hAnsi="Helvetica"/>
          <w:sz w:val="26"/>
          <w:szCs w:val="26"/>
        </w:rPr>
        <w:t xml:space="preserve">ß </w:t>
      </w:r>
      <w:r>
        <w:rPr>
          <w:sz w:val="26"/>
          <w:szCs w:val="26"/>
        </w:rPr>
        <w:t>gestehen, dass mich diese Definition ratlos macht, zumindest auf den ersten Blick.</w:t>
      </w:r>
    </w:p>
    <w:p w:rsidR="001F7E86" w:rsidRDefault="001E1D0C">
      <w:pPr>
        <w:pStyle w:val="Text"/>
        <w:spacing w:line="360" w:lineRule="auto"/>
        <w:rPr>
          <w:sz w:val="26"/>
          <w:szCs w:val="26"/>
        </w:rPr>
      </w:pPr>
      <w:r>
        <w:rPr>
          <w:sz w:val="26"/>
          <w:szCs w:val="26"/>
        </w:rPr>
        <w:t xml:space="preserve">Was assoziieren wir, wenn das Stichwort </w:t>
      </w:r>
      <w:r>
        <w:rPr>
          <w:rFonts w:hAnsi="Helvetica"/>
          <w:sz w:val="26"/>
          <w:szCs w:val="26"/>
        </w:rPr>
        <w:t>„</w:t>
      </w:r>
      <w:r>
        <w:rPr>
          <w:sz w:val="26"/>
          <w:szCs w:val="26"/>
        </w:rPr>
        <w:t>Glau</w:t>
      </w:r>
      <w:r>
        <w:rPr>
          <w:sz w:val="26"/>
          <w:szCs w:val="26"/>
        </w:rPr>
        <w:t>ben</w:t>
      </w:r>
      <w:r>
        <w:rPr>
          <w:rFonts w:hAnsi="Helvetica"/>
          <w:sz w:val="26"/>
          <w:szCs w:val="26"/>
        </w:rPr>
        <w:t xml:space="preserve">“ </w:t>
      </w:r>
      <w:r>
        <w:rPr>
          <w:sz w:val="26"/>
          <w:szCs w:val="26"/>
        </w:rPr>
        <w:t>f</w:t>
      </w:r>
      <w:r>
        <w:rPr>
          <w:rFonts w:hAnsi="Helvetica"/>
          <w:sz w:val="26"/>
          <w:szCs w:val="26"/>
        </w:rPr>
        <w:t>ä</w:t>
      </w:r>
      <w:r>
        <w:rPr>
          <w:sz w:val="26"/>
          <w:szCs w:val="26"/>
        </w:rPr>
        <w:t>llt?  Zuerst wohl eine negative Seite des Begriffs, n</w:t>
      </w:r>
      <w:r>
        <w:rPr>
          <w:rFonts w:hAnsi="Helvetica"/>
          <w:sz w:val="26"/>
          <w:szCs w:val="26"/>
        </w:rPr>
        <w:t>ä</w:t>
      </w:r>
      <w:r>
        <w:rPr>
          <w:sz w:val="26"/>
          <w:szCs w:val="26"/>
        </w:rPr>
        <w:t xml:space="preserve">mlich Unsicherheit: </w:t>
      </w:r>
      <w:r>
        <w:rPr>
          <w:rFonts w:hAnsi="Helvetica"/>
          <w:sz w:val="26"/>
          <w:szCs w:val="26"/>
        </w:rPr>
        <w:t>„</w:t>
      </w:r>
      <w:r>
        <w:rPr>
          <w:sz w:val="26"/>
          <w:szCs w:val="26"/>
        </w:rPr>
        <w:t>Ich glaube schon</w:t>
      </w:r>
      <w:r>
        <w:rPr>
          <w:rFonts w:hAnsi="Helvetica"/>
          <w:sz w:val="26"/>
          <w:szCs w:val="26"/>
        </w:rPr>
        <w:t>“</w:t>
      </w:r>
      <w:r>
        <w:rPr>
          <w:sz w:val="26"/>
          <w:szCs w:val="26"/>
        </w:rPr>
        <w:t xml:space="preserve">, dass etwas sich so zugetragen hat, sagen wir ein wenig schulterzuckend. Aber Gewissheit, Sicherheit signalisiert der Begriff nicht. </w:t>
      </w:r>
    </w:p>
    <w:p w:rsidR="001F7E86" w:rsidRDefault="001E1D0C">
      <w:pPr>
        <w:pStyle w:val="Text"/>
        <w:spacing w:line="360" w:lineRule="auto"/>
        <w:rPr>
          <w:sz w:val="26"/>
          <w:szCs w:val="26"/>
        </w:rPr>
      </w:pPr>
      <w:r>
        <w:rPr>
          <w:sz w:val="26"/>
          <w:szCs w:val="26"/>
        </w:rPr>
        <w:t xml:space="preserve"> Wenn meine Gro</w:t>
      </w:r>
      <w:r>
        <w:rPr>
          <w:rFonts w:hAnsi="Helvetica"/>
          <w:sz w:val="26"/>
          <w:szCs w:val="26"/>
        </w:rPr>
        <w:t>ß</w:t>
      </w:r>
      <w:r>
        <w:rPr>
          <w:sz w:val="26"/>
          <w:szCs w:val="26"/>
        </w:rPr>
        <w:t>mutter</w:t>
      </w:r>
      <w:r>
        <w:rPr>
          <w:sz w:val="26"/>
          <w:szCs w:val="26"/>
        </w:rPr>
        <w:t xml:space="preserve"> eine bestimmte Eigenschaft eines Menschen benennen wollte, sagte sie im ostwestf</w:t>
      </w:r>
      <w:r>
        <w:rPr>
          <w:rFonts w:hAnsi="Helvetica"/>
          <w:sz w:val="26"/>
          <w:szCs w:val="26"/>
        </w:rPr>
        <w:t>ä</w:t>
      </w:r>
      <w:r>
        <w:rPr>
          <w:sz w:val="26"/>
          <w:szCs w:val="26"/>
        </w:rPr>
        <w:t xml:space="preserve">lischen Plattdeutsch: </w:t>
      </w:r>
      <w:r>
        <w:rPr>
          <w:rFonts w:hAnsi="Helvetica"/>
          <w:sz w:val="26"/>
          <w:szCs w:val="26"/>
        </w:rPr>
        <w:t>„</w:t>
      </w:r>
      <w:r>
        <w:rPr>
          <w:sz w:val="26"/>
          <w:szCs w:val="26"/>
        </w:rPr>
        <w:t>Hei kan nich jl</w:t>
      </w:r>
      <w:r>
        <w:rPr>
          <w:rFonts w:hAnsi="Helvetica"/>
          <w:sz w:val="26"/>
          <w:szCs w:val="26"/>
        </w:rPr>
        <w:t>ä</w:t>
      </w:r>
      <w:r>
        <w:rPr>
          <w:sz w:val="26"/>
          <w:szCs w:val="26"/>
        </w:rPr>
        <w:t>uben</w:t>
      </w:r>
      <w:r>
        <w:rPr>
          <w:rFonts w:hAnsi="Helvetica"/>
          <w:sz w:val="26"/>
          <w:szCs w:val="26"/>
        </w:rPr>
        <w:t>“</w:t>
      </w:r>
      <w:r>
        <w:rPr>
          <w:sz w:val="26"/>
          <w:szCs w:val="26"/>
        </w:rPr>
        <w:t xml:space="preserve">. Zweierlei schwingt in diesem </w:t>
      </w:r>
      <w:r>
        <w:rPr>
          <w:rFonts w:hAnsi="Helvetica"/>
          <w:sz w:val="26"/>
          <w:szCs w:val="26"/>
        </w:rPr>
        <w:t>„</w:t>
      </w:r>
      <w:r>
        <w:rPr>
          <w:sz w:val="26"/>
          <w:szCs w:val="26"/>
        </w:rPr>
        <w:t>Hei kan nicht jl</w:t>
      </w:r>
      <w:r>
        <w:rPr>
          <w:rFonts w:hAnsi="Helvetica"/>
          <w:sz w:val="26"/>
          <w:szCs w:val="26"/>
        </w:rPr>
        <w:t>ä</w:t>
      </w:r>
      <w:r>
        <w:rPr>
          <w:sz w:val="26"/>
          <w:szCs w:val="26"/>
        </w:rPr>
        <w:t>uben</w:t>
      </w:r>
      <w:r>
        <w:rPr>
          <w:rFonts w:hAnsi="Helvetica"/>
          <w:sz w:val="26"/>
          <w:szCs w:val="26"/>
        </w:rPr>
        <w:t xml:space="preserve">“ </w:t>
      </w:r>
      <w:r>
        <w:rPr>
          <w:sz w:val="26"/>
          <w:szCs w:val="26"/>
        </w:rPr>
        <w:t>mit: Er h</w:t>
      </w:r>
      <w:r>
        <w:rPr>
          <w:rFonts w:hAnsi="Helvetica"/>
          <w:sz w:val="26"/>
          <w:szCs w:val="26"/>
        </w:rPr>
        <w:t>ö</w:t>
      </w:r>
      <w:r>
        <w:rPr>
          <w:sz w:val="26"/>
          <w:szCs w:val="26"/>
        </w:rPr>
        <w:t>rt nicht, wenn man ihm etwas sagt. Und daraus folgt das Zweite: E</w:t>
      </w:r>
      <w:r>
        <w:rPr>
          <w:sz w:val="26"/>
          <w:szCs w:val="26"/>
        </w:rPr>
        <w:t>r gehorcht nicht. Mir scheint in diesem allt</w:t>
      </w:r>
      <w:r>
        <w:rPr>
          <w:rFonts w:hAnsi="Helvetica"/>
          <w:sz w:val="26"/>
          <w:szCs w:val="26"/>
        </w:rPr>
        <w:t>ä</w:t>
      </w:r>
      <w:r>
        <w:rPr>
          <w:sz w:val="26"/>
          <w:szCs w:val="26"/>
        </w:rPr>
        <w:t xml:space="preserve">glichen Gebrauch des Wortes </w:t>
      </w:r>
      <w:r>
        <w:rPr>
          <w:rFonts w:hAnsi="Helvetica"/>
          <w:sz w:val="26"/>
          <w:szCs w:val="26"/>
        </w:rPr>
        <w:t>„</w:t>
      </w:r>
      <w:r>
        <w:rPr>
          <w:sz w:val="26"/>
          <w:szCs w:val="26"/>
        </w:rPr>
        <w:t>glauben</w:t>
      </w:r>
      <w:r>
        <w:rPr>
          <w:rFonts w:hAnsi="Helvetica"/>
          <w:sz w:val="26"/>
          <w:szCs w:val="26"/>
        </w:rPr>
        <w:t xml:space="preserve">“ </w:t>
      </w:r>
      <w:r>
        <w:rPr>
          <w:sz w:val="26"/>
          <w:szCs w:val="26"/>
        </w:rPr>
        <w:t>werden zwei zentrale Elemente</w:t>
      </w:r>
      <w:r>
        <w:rPr>
          <w:sz w:val="26"/>
          <w:szCs w:val="26"/>
        </w:rPr>
        <w:t xml:space="preserve"> </w:t>
      </w:r>
      <w:r>
        <w:rPr>
          <w:sz w:val="26"/>
          <w:szCs w:val="26"/>
        </w:rPr>
        <w:t>festgehalten. Zum Glauben geh</w:t>
      </w:r>
      <w:r>
        <w:rPr>
          <w:rFonts w:hAnsi="Helvetica"/>
          <w:sz w:val="26"/>
          <w:szCs w:val="26"/>
        </w:rPr>
        <w:t>ö</w:t>
      </w:r>
      <w:r>
        <w:rPr>
          <w:sz w:val="26"/>
          <w:szCs w:val="26"/>
        </w:rPr>
        <w:t>rt, dass man h</w:t>
      </w:r>
      <w:r>
        <w:rPr>
          <w:rFonts w:hAnsi="Helvetica"/>
          <w:sz w:val="26"/>
          <w:szCs w:val="26"/>
        </w:rPr>
        <w:t>ö</w:t>
      </w:r>
      <w:r>
        <w:rPr>
          <w:sz w:val="26"/>
          <w:szCs w:val="26"/>
        </w:rPr>
        <w:t xml:space="preserve">rt. </w:t>
      </w:r>
      <w:r>
        <w:rPr>
          <w:rFonts w:hAnsi="Helvetica"/>
          <w:sz w:val="26"/>
          <w:szCs w:val="26"/>
        </w:rPr>
        <w:t>„</w:t>
      </w:r>
      <w:r>
        <w:rPr>
          <w:sz w:val="26"/>
          <w:szCs w:val="26"/>
        </w:rPr>
        <w:t>Gott weckt mich alle Morgen; er weckt mir selbst das Ohr, dass ich h</w:t>
      </w:r>
      <w:r>
        <w:rPr>
          <w:rFonts w:hAnsi="Helvetica"/>
          <w:sz w:val="26"/>
          <w:szCs w:val="26"/>
        </w:rPr>
        <w:t>ö</w:t>
      </w:r>
      <w:r>
        <w:rPr>
          <w:sz w:val="26"/>
          <w:szCs w:val="26"/>
        </w:rPr>
        <w:t>re wie ein J</w:t>
      </w:r>
      <w:r>
        <w:rPr>
          <w:rFonts w:hAnsi="Helvetica"/>
          <w:sz w:val="26"/>
          <w:szCs w:val="26"/>
        </w:rPr>
        <w:t>ü</w:t>
      </w:r>
      <w:r>
        <w:rPr>
          <w:sz w:val="26"/>
          <w:szCs w:val="26"/>
        </w:rPr>
        <w:t>nger</w:t>
      </w:r>
      <w:r>
        <w:rPr>
          <w:rFonts w:hAnsi="Helvetica"/>
          <w:sz w:val="26"/>
          <w:szCs w:val="26"/>
        </w:rPr>
        <w:t xml:space="preserve">“ </w:t>
      </w:r>
      <w:r>
        <w:rPr>
          <w:sz w:val="26"/>
          <w:szCs w:val="26"/>
        </w:rPr>
        <w:t>bekennt der Prophet (Js. 50, 4b). Immer wieder rufen die Propheten dazu auf, auf Gottes Wort zu h</w:t>
      </w:r>
      <w:r>
        <w:rPr>
          <w:rFonts w:hAnsi="Helvetica"/>
          <w:sz w:val="26"/>
          <w:szCs w:val="26"/>
        </w:rPr>
        <w:t>ö</w:t>
      </w:r>
      <w:r>
        <w:rPr>
          <w:sz w:val="26"/>
          <w:szCs w:val="26"/>
        </w:rPr>
        <w:t>ren!  Aus solchem H</w:t>
      </w:r>
      <w:r>
        <w:rPr>
          <w:rFonts w:hAnsi="Helvetica"/>
          <w:sz w:val="26"/>
          <w:szCs w:val="26"/>
        </w:rPr>
        <w:t>ö</w:t>
      </w:r>
      <w:r>
        <w:rPr>
          <w:sz w:val="26"/>
          <w:szCs w:val="26"/>
        </w:rPr>
        <w:t>ren auf Gott entsteht der Glaube und das H</w:t>
      </w:r>
      <w:r>
        <w:rPr>
          <w:rFonts w:hAnsi="Helvetica"/>
          <w:sz w:val="26"/>
          <w:szCs w:val="26"/>
        </w:rPr>
        <w:t>ö</w:t>
      </w:r>
      <w:r>
        <w:rPr>
          <w:sz w:val="26"/>
          <w:szCs w:val="26"/>
        </w:rPr>
        <w:t>ren auf Gottes Wort ist seine t</w:t>
      </w:r>
      <w:r>
        <w:rPr>
          <w:rFonts w:hAnsi="Helvetica"/>
          <w:sz w:val="26"/>
          <w:szCs w:val="26"/>
        </w:rPr>
        <w:t>ä</w:t>
      </w:r>
      <w:r>
        <w:rPr>
          <w:sz w:val="26"/>
          <w:szCs w:val="26"/>
        </w:rPr>
        <w:t>gliche Kraftzufuhr.</w:t>
      </w:r>
    </w:p>
    <w:p w:rsidR="001F7E86" w:rsidRDefault="001E1D0C">
      <w:pPr>
        <w:pStyle w:val="Text"/>
        <w:spacing w:line="360" w:lineRule="auto"/>
        <w:rPr>
          <w:sz w:val="26"/>
          <w:szCs w:val="26"/>
        </w:rPr>
      </w:pPr>
      <w:r>
        <w:rPr>
          <w:sz w:val="26"/>
          <w:szCs w:val="26"/>
        </w:rPr>
        <w:t>War es nicht auch so bei Augustin, der eine</w:t>
      </w:r>
      <w:r>
        <w:rPr>
          <w:sz w:val="26"/>
          <w:szCs w:val="26"/>
        </w:rPr>
        <w:t xml:space="preserve"> Kinderstimme h</w:t>
      </w:r>
      <w:r>
        <w:rPr>
          <w:rFonts w:hAnsi="Helvetica"/>
          <w:sz w:val="26"/>
          <w:szCs w:val="26"/>
        </w:rPr>
        <w:t>ö</w:t>
      </w:r>
      <w:r>
        <w:rPr>
          <w:sz w:val="26"/>
          <w:szCs w:val="26"/>
        </w:rPr>
        <w:t>rte, die ihn aufforderte, zur Bibel zu greifen!  Er h</w:t>
      </w:r>
      <w:r>
        <w:rPr>
          <w:rFonts w:hAnsi="Helvetica"/>
          <w:sz w:val="26"/>
          <w:szCs w:val="26"/>
        </w:rPr>
        <w:t>ö</w:t>
      </w:r>
      <w:r>
        <w:rPr>
          <w:sz w:val="26"/>
          <w:szCs w:val="26"/>
        </w:rPr>
        <w:t>rte darauf. Er gehorchte - und wurde zu dem gro</w:t>
      </w:r>
      <w:r>
        <w:rPr>
          <w:rFonts w:hAnsi="Helvetica"/>
          <w:sz w:val="26"/>
          <w:szCs w:val="26"/>
        </w:rPr>
        <w:t>ß</w:t>
      </w:r>
      <w:r>
        <w:rPr>
          <w:sz w:val="26"/>
          <w:szCs w:val="26"/>
        </w:rPr>
        <w:t xml:space="preserve">en Kirchenvater als den wir ihn bewundern. </w:t>
      </w:r>
    </w:p>
    <w:p w:rsidR="001F7E86" w:rsidRDefault="001E1D0C">
      <w:pPr>
        <w:pStyle w:val="Text"/>
        <w:spacing w:line="360" w:lineRule="auto"/>
        <w:rPr>
          <w:sz w:val="26"/>
          <w:szCs w:val="26"/>
        </w:rPr>
      </w:pPr>
      <w:r>
        <w:rPr>
          <w:sz w:val="26"/>
          <w:szCs w:val="26"/>
        </w:rPr>
        <w:t>H</w:t>
      </w:r>
      <w:r>
        <w:rPr>
          <w:rFonts w:hAnsi="Helvetica"/>
          <w:sz w:val="26"/>
          <w:szCs w:val="26"/>
        </w:rPr>
        <w:t>ö</w:t>
      </w:r>
      <w:r>
        <w:rPr>
          <w:sz w:val="26"/>
          <w:szCs w:val="26"/>
        </w:rPr>
        <w:t xml:space="preserve">ren und gehorchen, das sind zwei wichtige Aspekte von </w:t>
      </w:r>
      <w:r>
        <w:rPr>
          <w:rFonts w:hAnsi="Helvetica"/>
          <w:sz w:val="26"/>
          <w:szCs w:val="26"/>
        </w:rPr>
        <w:t>„</w:t>
      </w:r>
      <w:r>
        <w:rPr>
          <w:sz w:val="26"/>
          <w:szCs w:val="26"/>
        </w:rPr>
        <w:t>glauben</w:t>
      </w:r>
      <w:r>
        <w:rPr>
          <w:rFonts w:hAnsi="Helvetica"/>
          <w:sz w:val="26"/>
          <w:szCs w:val="26"/>
        </w:rPr>
        <w:t>“</w:t>
      </w:r>
      <w:r>
        <w:rPr>
          <w:sz w:val="26"/>
          <w:szCs w:val="26"/>
        </w:rPr>
        <w:t>.</w:t>
      </w:r>
    </w:p>
    <w:p w:rsidR="001F7E86" w:rsidRDefault="001E1D0C">
      <w:pPr>
        <w:pStyle w:val="Text"/>
        <w:spacing w:line="360" w:lineRule="auto"/>
        <w:rPr>
          <w:sz w:val="26"/>
          <w:szCs w:val="26"/>
        </w:rPr>
      </w:pPr>
      <w:r>
        <w:rPr>
          <w:sz w:val="26"/>
          <w:szCs w:val="26"/>
        </w:rPr>
        <w:t>Am Theologischen Seminar in</w:t>
      </w:r>
      <w:r>
        <w:rPr>
          <w:sz w:val="26"/>
          <w:szCs w:val="26"/>
        </w:rPr>
        <w:t xml:space="preserve"> Namibia wurden f</w:t>
      </w:r>
      <w:r>
        <w:rPr>
          <w:rFonts w:hAnsi="Helvetica"/>
          <w:sz w:val="26"/>
          <w:szCs w:val="26"/>
        </w:rPr>
        <w:t>ü</w:t>
      </w:r>
      <w:r>
        <w:rPr>
          <w:sz w:val="26"/>
          <w:szCs w:val="26"/>
        </w:rPr>
        <w:t>nf verschiedene Sprachen gesprochen. Was sagten die Studenten, wenn wir im Gottesdienst gemeinsam das Glaubensbekenntnis sprachen? Was sagten und h</w:t>
      </w:r>
      <w:r>
        <w:rPr>
          <w:rFonts w:hAnsi="Helvetica"/>
          <w:sz w:val="26"/>
          <w:szCs w:val="26"/>
        </w:rPr>
        <w:t>ö</w:t>
      </w:r>
      <w:r>
        <w:rPr>
          <w:sz w:val="26"/>
          <w:szCs w:val="26"/>
        </w:rPr>
        <w:t>rten sie anderes als ich? Hat ihre Sprache etwas festgehalten , was meine Sprache nicht zu</w:t>
      </w:r>
      <w:r>
        <w:rPr>
          <w:sz w:val="26"/>
          <w:szCs w:val="26"/>
        </w:rPr>
        <w:t xml:space="preserve">m Ausdruck bringt? </w:t>
      </w:r>
      <w:r>
        <w:rPr>
          <w:rFonts w:hAnsi="Helvetica"/>
          <w:sz w:val="26"/>
          <w:szCs w:val="26"/>
        </w:rPr>
        <w:t>„</w:t>
      </w:r>
      <w:r>
        <w:rPr>
          <w:sz w:val="26"/>
          <w:szCs w:val="26"/>
        </w:rPr>
        <w:t>Tita gera //gom</w:t>
      </w:r>
      <w:r>
        <w:rPr>
          <w:rFonts w:hAnsi="Helvetica"/>
          <w:sz w:val="26"/>
          <w:szCs w:val="26"/>
        </w:rPr>
        <w:t>“</w:t>
      </w:r>
      <w:r>
        <w:rPr>
          <w:sz w:val="26"/>
          <w:szCs w:val="26"/>
        </w:rPr>
        <w:t>, bekennen die Nama: Ich vertraue. Dieser Ausdruck entspricht in hohem Ma</w:t>
      </w:r>
      <w:r>
        <w:rPr>
          <w:rFonts w:hAnsi="Helvetica"/>
          <w:sz w:val="26"/>
          <w:szCs w:val="26"/>
        </w:rPr>
        <w:t>ß</w:t>
      </w:r>
      <w:r>
        <w:rPr>
          <w:sz w:val="26"/>
          <w:szCs w:val="26"/>
        </w:rPr>
        <w:t xml:space="preserve">e dem, was auch die Evangelisten meinen, wenn in den Evangelien von Glauben gesprochen wird. </w:t>
      </w:r>
    </w:p>
    <w:p w:rsidR="001F7E86" w:rsidRDefault="001E1D0C">
      <w:pPr>
        <w:pStyle w:val="Text"/>
        <w:spacing w:line="360" w:lineRule="auto"/>
        <w:rPr>
          <w:sz w:val="26"/>
          <w:szCs w:val="26"/>
        </w:rPr>
      </w:pPr>
      <w:r>
        <w:rPr>
          <w:sz w:val="26"/>
          <w:szCs w:val="26"/>
        </w:rPr>
        <w:t xml:space="preserve">Der Vater des kranken Jungen sagt ja eben dies: Ich </w:t>
      </w:r>
      <w:r>
        <w:rPr>
          <w:sz w:val="26"/>
          <w:szCs w:val="26"/>
        </w:rPr>
        <w:t>vertraue, Herr, dass du helfen kannst. Aber hilf mir, denn mein Vertrauen ist schwach und nicht stark.</w:t>
      </w:r>
    </w:p>
    <w:p w:rsidR="001F7E86" w:rsidRDefault="001E1D0C">
      <w:pPr>
        <w:pStyle w:val="Text"/>
        <w:spacing w:line="360" w:lineRule="auto"/>
        <w:rPr>
          <w:sz w:val="26"/>
          <w:szCs w:val="26"/>
        </w:rPr>
      </w:pPr>
      <w:r>
        <w:rPr>
          <w:rFonts w:hAnsi="Helvetica"/>
          <w:sz w:val="26"/>
          <w:szCs w:val="26"/>
        </w:rPr>
        <w:t>„</w:t>
      </w:r>
      <w:r>
        <w:rPr>
          <w:sz w:val="26"/>
          <w:szCs w:val="26"/>
        </w:rPr>
        <w:t>Ami mbi kambura</w:t>
      </w:r>
      <w:r>
        <w:rPr>
          <w:rFonts w:hAnsi="Helvetica"/>
          <w:sz w:val="26"/>
          <w:szCs w:val="26"/>
        </w:rPr>
        <w:t xml:space="preserve">“ </w:t>
      </w:r>
      <w:r>
        <w:rPr>
          <w:sz w:val="26"/>
          <w:szCs w:val="26"/>
        </w:rPr>
        <w:t xml:space="preserve">sagen die Herero: </w:t>
      </w:r>
      <w:r>
        <w:rPr>
          <w:rFonts w:hAnsi="Helvetica"/>
          <w:sz w:val="26"/>
          <w:szCs w:val="26"/>
        </w:rPr>
        <w:t>„</w:t>
      </w:r>
      <w:r>
        <w:rPr>
          <w:sz w:val="26"/>
          <w:szCs w:val="26"/>
        </w:rPr>
        <w:t>Ich mache mich fest</w:t>
      </w:r>
      <w:r>
        <w:rPr>
          <w:rFonts w:hAnsi="Helvetica"/>
          <w:sz w:val="26"/>
          <w:szCs w:val="26"/>
        </w:rPr>
        <w:t>“</w:t>
      </w:r>
      <w:r>
        <w:rPr>
          <w:sz w:val="26"/>
          <w:szCs w:val="26"/>
        </w:rPr>
        <w:t>. Hier hei</w:t>
      </w:r>
      <w:r>
        <w:rPr>
          <w:rFonts w:hAnsi="Helvetica"/>
          <w:sz w:val="26"/>
          <w:szCs w:val="26"/>
        </w:rPr>
        <w:t>ß</w:t>
      </w:r>
      <w:r>
        <w:rPr>
          <w:sz w:val="26"/>
          <w:szCs w:val="26"/>
        </w:rPr>
        <w:t xml:space="preserve">t </w:t>
      </w:r>
      <w:r>
        <w:rPr>
          <w:rFonts w:hAnsi="Helvetica"/>
          <w:sz w:val="26"/>
          <w:szCs w:val="26"/>
        </w:rPr>
        <w:t>„</w:t>
      </w:r>
      <w:r>
        <w:rPr>
          <w:sz w:val="26"/>
          <w:szCs w:val="26"/>
        </w:rPr>
        <w:t>glauben</w:t>
      </w:r>
      <w:r>
        <w:rPr>
          <w:rFonts w:hAnsi="Helvetica"/>
          <w:sz w:val="26"/>
          <w:szCs w:val="26"/>
        </w:rPr>
        <w:t>“ „</w:t>
      </w:r>
      <w:r>
        <w:rPr>
          <w:sz w:val="26"/>
          <w:szCs w:val="26"/>
        </w:rPr>
        <w:t>sich festmachen</w:t>
      </w:r>
      <w:r>
        <w:rPr>
          <w:rFonts w:hAnsi="Helvetica"/>
          <w:sz w:val="26"/>
          <w:szCs w:val="26"/>
        </w:rPr>
        <w:t>“</w:t>
      </w:r>
      <w:r>
        <w:rPr>
          <w:sz w:val="26"/>
          <w:szCs w:val="26"/>
        </w:rPr>
        <w:t xml:space="preserve">: So wie ein Kind seine Hand in die des Vaters oder der </w:t>
      </w:r>
      <w:r>
        <w:rPr>
          <w:sz w:val="26"/>
          <w:szCs w:val="26"/>
        </w:rPr>
        <w:t xml:space="preserve">Mutter </w:t>
      </w:r>
      <w:r>
        <w:rPr>
          <w:sz w:val="26"/>
          <w:szCs w:val="26"/>
        </w:rPr>
        <w:lastRenderedPageBreak/>
        <w:t>schmiegt, wissend, dass die Hand seine Hand nicht loslassen wird, was auch immer geschieht. So macht der Mensch sich fest in Gott, wenn er sagt: Ich glaube an Gott, den Vater.</w:t>
      </w:r>
    </w:p>
    <w:p w:rsidR="001F7E86" w:rsidRDefault="001E1D0C">
      <w:pPr>
        <w:pStyle w:val="Text"/>
        <w:spacing w:line="360" w:lineRule="auto"/>
        <w:rPr>
          <w:sz w:val="26"/>
          <w:szCs w:val="26"/>
        </w:rPr>
      </w:pPr>
      <w:r>
        <w:rPr>
          <w:sz w:val="26"/>
          <w:szCs w:val="26"/>
        </w:rPr>
        <w:t xml:space="preserve">In der Ovambosprache wird ein Wort gebraucht, das aus einem ganz anderen </w:t>
      </w:r>
      <w:r>
        <w:rPr>
          <w:sz w:val="26"/>
          <w:szCs w:val="26"/>
        </w:rPr>
        <w:t xml:space="preserve">Kontext stammt. Wenn ein junger Mann seine Freundin fragt: Willst Du mich heiraten, antwortet sie </w:t>
      </w:r>
      <w:r>
        <w:rPr>
          <w:rFonts w:hAnsi="Helvetica"/>
          <w:sz w:val="26"/>
          <w:szCs w:val="26"/>
        </w:rPr>
        <w:t>„</w:t>
      </w:r>
      <w:r>
        <w:rPr>
          <w:sz w:val="26"/>
          <w:szCs w:val="26"/>
        </w:rPr>
        <w:t>ich glaube</w:t>
      </w:r>
      <w:r>
        <w:rPr>
          <w:rFonts w:hAnsi="Helvetica"/>
          <w:sz w:val="26"/>
          <w:szCs w:val="26"/>
        </w:rPr>
        <w:t>“</w:t>
      </w:r>
      <w:r>
        <w:rPr>
          <w:sz w:val="26"/>
          <w:szCs w:val="26"/>
        </w:rPr>
        <w:t>. Das ist ihr Ja-Sagen. Kann es eine sch</w:t>
      </w:r>
      <w:r>
        <w:rPr>
          <w:rFonts w:hAnsi="Helvetica"/>
          <w:sz w:val="26"/>
          <w:szCs w:val="26"/>
        </w:rPr>
        <w:t>ö</w:t>
      </w:r>
      <w:r>
        <w:rPr>
          <w:sz w:val="26"/>
          <w:szCs w:val="26"/>
        </w:rPr>
        <w:t>nere Umschreibung dessen geben, was unter Glauben zu verstehen ist? Ja sagen zur Liebeserkl</w:t>
      </w:r>
      <w:r>
        <w:rPr>
          <w:rFonts w:hAnsi="Helvetica"/>
          <w:sz w:val="26"/>
          <w:szCs w:val="26"/>
        </w:rPr>
        <w:t>ä</w:t>
      </w:r>
      <w:r>
        <w:rPr>
          <w:sz w:val="26"/>
          <w:szCs w:val="26"/>
        </w:rPr>
        <w:t xml:space="preserve">rung Gottes. </w:t>
      </w:r>
      <w:r>
        <w:rPr>
          <w:sz w:val="26"/>
          <w:szCs w:val="26"/>
        </w:rPr>
        <w:t>Ja sagen zu dem ewigen Bund, den Gott mit uns, mit jedem von uns schlie</w:t>
      </w:r>
      <w:r>
        <w:rPr>
          <w:rFonts w:hAnsi="Helvetica"/>
          <w:sz w:val="26"/>
          <w:szCs w:val="26"/>
        </w:rPr>
        <w:t>ß</w:t>
      </w:r>
      <w:r>
        <w:rPr>
          <w:sz w:val="26"/>
          <w:szCs w:val="26"/>
        </w:rPr>
        <w:t>en will, wie der Prophet Hosea in dem eingangs gelesenen Text es angek</w:t>
      </w:r>
      <w:r>
        <w:rPr>
          <w:rFonts w:hAnsi="Helvetica"/>
          <w:sz w:val="26"/>
          <w:szCs w:val="26"/>
        </w:rPr>
        <w:t>ü</w:t>
      </w:r>
      <w:r>
        <w:rPr>
          <w:sz w:val="26"/>
          <w:szCs w:val="26"/>
        </w:rPr>
        <w:t>ndigt hat. Das ist Glauben.</w:t>
      </w:r>
    </w:p>
    <w:p w:rsidR="001F7E86" w:rsidRDefault="001E1D0C">
      <w:pPr>
        <w:pStyle w:val="Text"/>
        <w:spacing w:line="360" w:lineRule="auto"/>
        <w:rPr>
          <w:sz w:val="26"/>
          <w:szCs w:val="26"/>
        </w:rPr>
      </w:pPr>
      <w:r>
        <w:rPr>
          <w:sz w:val="26"/>
          <w:szCs w:val="26"/>
        </w:rPr>
        <w:t>In diesen Sprachen geht nicht etwas von der urspr</w:t>
      </w:r>
      <w:r>
        <w:rPr>
          <w:rFonts w:hAnsi="Helvetica"/>
          <w:sz w:val="26"/>
          <w:szCs w:val="26"/>
        </w:rPr>
        <w:t>ü</w:t>
      </w:r>
      <w:r>
        <w:rPr>
          <w:sz w:val="26"/>
          <w:szCs w:val="26"/>
        </w:rPr>
        <w:t>nglichen Bedeutung des griechischen</w:t>
      </w:r>
      <w:r>
        <w:rPr>
          <w:sz w:val="26"/>
          <w:szCs w:val="26"/>
        </w:rPr>
        <w:t xml:space="preserve"> Wortes verloren, sondern neue Nuancen werden entdeckt. Glauben hei</w:t>
      </w:r>
      <w:r>
        <w:rPr>
          <w:rFonts w:hAnsi="Helvetica"/>
          <w:sz w:val="26"/>
          <w:szCs w:val="26"/>
        </w:rPr>
        <w:t>ß</w:t>
      </w:r>
      <w:r>
        <w:rPr>
          <w:sz w:val="26"/>
          <w:szCs w:val="26"/>
        </w:rPr>
        <w:t>t: H</w:t>
      </w:r>
      <w:r>
        <w:rPr>
          <w:rFonts w:hAnsi="Helvetica"/>
          <w:sz w:val="26"/>
          <w:szCs w:val="26"/>
        </w:rPr>
        <w:t>ö</w:t>
      </w:r>
      <w:r>
        <w:rPr>
          <w:sz w:val="26"/>
          <w:szCs w:val="26"/>
        </w:rPr>
        <w:t>ren auf Gottes Wort und gehorchen; hei</w:t>
      </w:r>
      <w:r>
        <w:rPr>
          <w:rFonts w:hAnsi="Helvetica"/>
          <w:sz w:val="26"/>
          <w:szCs w:val="26"/>
        </w:rPr>
        <w:t>ß</w:t>
      </w:r>
      <w:r>
        <w:rPr>
          <w:sz w:val="26"/>
          <w:szCs w:val="26"/>
        </w:rPr>
        <w:t>t: vertrauen, fest vertrauen; hei</w:t>
      </w:r>
      <w:r>
        <w:rPr>
          <w:rFonts w:hAnsi="Helvetica"/>
          <w:sz w:val="26"/>
          <w:szCs w:val="26"/>
        </w:rPr>
        <w:t>ß</w:t>
      </w:r>
      <w:r>
        <w:rPr>
          <w:sz w:val="26"/>
          <w:szCs w:val="26"/>
        </w:rPr>
        <w:t>t: sich fest machen in Gott; hei</w:t>
      </w:r>
      <w:r>
        <w:rPr>
          <w:rFonts w:hAnsi="Helvetica"/>
          <w:sz w:val="26"/>
          <w:szCs w:val="26"/>
        </w:rPr>
        <w:t>ß</w:t>
      </w:r>
      <w:r>
        <w:rPr>
          <w:sz w:val="26"/>
          <w:szCs w:val="26"/>
        </w:rPr>
        <w:t>t: Ja sagen zum Liebesbund Gottes, der von Gottes Seite nie aufgek</w:t>
      </w:r>
      <w:r>
        <w:rPr>
          <w:rFonts w:hAnsi="Helvetica"/>
          <w:sz w:val="26"/>
          <w:szCs w:val="26"/>
        </w:rPr>
        <w:t>ü</w:t>
      </w:r>
      <w:r>
        <w:rPr>
          <w:sz w:val="26"/>
          <w:szCs w:val="26"/>
        </w:rPr>
        <w:t xml:space="preserve">ndigt und </w:t>
      </w:r>
      <w:r>
        <w:rPr>
          <w:sz w:val="26"/>
          <w:szCs w:val="26"/>
        </w:rPr>
        <w:t>geschieden wird!</w:t>
      </w:r>
    </w:p>
    <w:p w:rsidR="001F7E86" w:rsidRDefault="001E1D0C">
      <w:pPr>
        <w:pStyle w:val="Text"/>
        <w:spacing w:line="360" w:lineRule="auto"/>
        <w:rPr>
          <w:sz w:val="26"/>
          <w:szCs w:val="26"/>
        </w:rPr>
      </w:pPr>
      <w:r>
        <w:rPr>
          <w:sz w:val="26"/>
          <w:szCs w:val="26"/>
        </w:rPr>
        <w:t>Aus dogmatischer Sicht k</w:t>
      </w:r>
      <w:r>
        <w:rPr>
          <w:rFonts w:hAnsi="Helvetica"/>
          <w:sz w:val="26"/>
          <w:szCs w:val="26"/>
        </w:rPr>
        <w:t>ö</w:t>
      </w:r>
      <w:r>
        <w:rPr>
          <w:sz w:val="26"/>
          <w:szCs w:val="26"/>
        </w:rPr>
        <w:t>nnte gefragt werden: Wird mit dieser Hochsch</w:t>
      </w:r>
      <w:r>
        <w:rPr>
          <w:rFonts w:hAnsi="Helvetica"/>
          <w:sz w:val="26"/>
          <w:szCs w:val="26"/>
        </w:rPr>
        <w:t>ä</w:t>
      </w:r>
      <w:r>
        <w:rPr>
          <w:sz w:val="26"/>
          <w:szCs w:val="26"/>
        </w:rPr>
        <w:t>tzung des Glaubens und seine Wiedergabe in den anderen Sprachen dem Missverst</w:t>
      </w:r>
      <w:r>
        <w:rPr>
          <w:rFonts w:hAnsi="Helvetica"/>
          <w:sz w:val="26"/>
          <w:szCs w:val="26"/>
        </w:rPr>
        <w:t>ä</w:t>
      </w:r>
      <w:r>
        <w:rPr>
          <w:sz w:val="26"/>
          <w:szCs w:val="26"/>
        </w:rPr>
        <w:t>ndnis Vorschub geleistet, der Glaube w</w:t>
      </w:r>
      <w:r>
        <w:rPr>
          <w:rFonts w:hAnsi="Helvetica"/>
          <w:sz w:val="26"/>
          <w:szCs w:val="26"/>
        </w:rPr>
        <w:t>ä</w:t>
      </w:r>
      <w:r>
        <w:rPr>
          <w:sz w:val="26"/>
          <w:szCs w:val="26"/>
        </w:rPr>
        <w:t>re ein Werk des Menschen und leiste der Werkgerechti</w:t>
      </w:r>
      <w:r>
        <w:rPr>
          <w:sz w:val="26"/>
          <w:szCs w:val="26"/>
        </w:rPr>
        <w:t>gkeit Vorschub, gegen die Luther so ank</w:t>
      </w:r>
      <w:r>
        <w:rPr>
          <w:rFonts w:hAnsi="Helvetica"/>
          <w:sz w:val="26"/>
          <w:szCs w:val="26"/>
        </w:rPr>
        <w:t>ä</w:t>
      </w:r>
      <w:r>
        <w:rPr>
          <w:sz w:val="26"/>
          <w:szCs w:val="26"/>
        </w:rPr>
        <w:t xml:space="preserve">mpfte? Nein, ganz und gar nicht. Alle diese </w:t>
      </w:r>
      <w:r>
        <w:rPr>
          <w:rFonts w:hAnsi="Helvetica"/>
          <w:sz w:val="26"/>
          <w:szCs w:val="26"/>
        </w:rPr>
        <w:t>Ü</w:t>
      </w:r>
      <w:r>
        <w:rPr>
          <w:sz w:val="26"/>
          <w:szCs w:val="26"/>
        </w:rPr>
        <w:t>bersetzungen machen deutlich, dass glauben reines Empfangen ist. H</w:t>
      </w:r>
      <w:r>
        <w:rPr>
          <w:rFonts w:hAnsi="Helvetica"/>
          <w:sz w:val="26"/>
          <w:szCs w:val="26"/>
        </w:rPr>
        <w:t>ö</w:t>
      </w:r>
      <w:r>
        <w:rPr>
          <w:sz w:val="26"/>
          <w:szCs w:val="26"/>
        </w:rPr>
        <w:t>ren,  vertrauen, die Liebesbotschaft empfangen - all das sagt: Glauben ist reines Empfangen, ist geradez</w:t>
      </w:r>
      <w:r>
        <w:rPr>
          <w:sz w:val="26"/>
          <w:szCs w:val="26"/>
        </w:rPr>
        <w:t>u gesteigerte Passivit</w:t>
      </w:r>
      <w:r>
        <w:rPr>
          <w:rFonts w:hAnsi="Helvetica"/>
          <w:sz w:val="26"/>
          <w:szCs w:val="26"/>
        </w:rPr>
        <w:t>ä</w:t>
      </w:r>
      <w:r>
        <w:rPr>
          <w:sz w:val="26"/>
          <w:szCs w:val="26"/>
        </w:rPr>
        <w:t>t!</w:t>
      </w:r>
    </w:p>
    <w:p w:rsidR="001F7E86" w:rsidRDefault="001E1D0C">
      <w:pPr>
        <w:pStyle w:val="Text"/>
        <w:spacing w:line="360" w:lineRule="auto"/>
        <w:rPr>
          <w:sz w:val="26"/>
          <w:szCs w:val="26"/>
        </w:rPr>
      </w:pPr>
      <w:r>
        <w:rPr>
          <w:sz w:val="26"/>
          <w:szCs w:val="26"/>
        </w:rPr>
        <w:t xml:space="preserve">Liebe Gemeinde. Treten wir einen Augenblick in den Raum des Glaubens und schauen uns an, wie er ausgestattet ist. Versuchen wir noch ein wenig mehr, dem Geheimnis des Glaubens auf die Spur zu kommen. </w:t>
      </w:r>
    </w:p>
    <w:p w:rsidR="001F7E86" w:rsidRDefault="001E1D0C">
      <w:pPr>
        <w:pStyle w:val="Text"/>
        <w:spacing w:line="360" w:lineRule="auto"/>
        <w:rPr>
          <w:sz w:val="26"/>
          <w:szCs w:val="26"/>
        </w:rPr>
      </w:pPr>
      <w:r>
        <w:rPr>
          <w:sz w:val="26"/>
          <w:szCs w:val="26"/>
        </w:rPr>
        <w:t>1. Obwohl wir das Glaubensbek</w:t>
      </w:r>
      <w:r>
        <w:rPr>
          <w:sz w:val="26"/>
          <w:szCs w:val="26"/>
        </w:rPr>
        <w:t>enntnis gemeinsam sprechen, sagen wir nicht : Wir glauben. Jeder Einzelne sagt: Ich glaube. Das ist sehr wichtig und nicht selbstverst</w:t>
      </w:r>
      <w:r>
        <w:rPr>
          <w:rFonts w:hAnsi="Helvetica"/>
          <w:sz w:val="26"/>
          <w:szCs w:val="26"/>
        </w:rPr>
        <w:t>ä</w:t>
      </w:r>
      <w:r>
        <w:rPr>
          <w:sz w:val="26"/>
          <w:szCs w:val="26"/>
        </w:rPr>
        <w:t xml:space="preserve">ndlich, wie die Kirchen- und Missionsgeschichte zeigt.  Im Fernsehen wurde vor Kurzem in der Dokumentation </w:t>
      </w:r>
      <w:r>
        <w:rPr>
          <w:rFonts w:hAnsi="Helvetica"/>
          <w:sz w:val="26"/>
          <w:szCs w:val="26"/>
        </w:rPr>
        <w:t>ü</w:t>
      </w:r>
      <w:r>
        <w:rPr>
          <w:sz w:val="26"/>
          <w:szCs w:val="26"/>
        </w:rPr>
        <w:t xml:space="preserve">ber Karl den </w:t>
      </w:r>
      <w:r>
        <w:rPr>
          <w:sz w:val="26"/>
          <w:szCs w:val="26"/>
        </w:rPr>
        <w:t>Gro</w:t>
      </w:r>
      <w:r>
        <w:rPr>
          <w:rFonts w:hAnsi="Helvetica"/>
          <w:sz w:val="26"/>
          <w:szCs w:val="26"/>
        </w:rPr>
        <w:t>ß</w:t>
      </w:r>
      <w:r>
        <w:rPr>
          <w:sz w:val="26"/>
          <w:szCs w:val="26"/>
        </w:rPr>
        <w:t>en die Szene gezeigt, wo sich der Sachsenf</w:t>
      </w:r>
      <w:r>
        <w:rPr>
          <w:rFonts w:hAnsi="Helvetica"/>
          <w:sz w:val="26"/>
          <w:szCs w:val="26"/>
        </w:rPr>
        <w:t>ü</w:t>
      </w:r>
      <w:r>
        <w:rPr>
          <w:sz w:val="26"/>
          <w:szCs w:val="26"/>
        </w:rPr>
        <w:t>rst Widukind unterwirft. Es wurde leider nicht gezeigt wurde, wie er dazu kam, dass er sich dem christlichen Glauben zuwandte. Das war seine Entscheidung - aber mit ihm nahmen dann die Sachsen, die zuvor die s</w:t>
      </w:r>
      <w:r>
        <w:rPr>
          <w:sz w:val="26"/>
          <w:szCs w:val="26"/>
        </w:rPr>
        <w:t>ch</w:t>
      </w:r>
      <w:r>
        <w:rPr>
          <w:rFonts w:hAnsi="Helvetica"/>
          <w:sz w:val="26"/>
          <w:szCs w:val="26"/>
        </w:rPr>
        <w:t>ä</w:t>
      </w:r>
      <w:r>
        <w:rPr>
          <w:sz w:val="26"/>
          <w:szCs w:val="26"/>
        </w:rPr>
        <w:t xml:space="preserve">rfsten </w:t>
      </w:r>
      <w:r>
        <w:rPr>
          <w:sz w:val="26"/>
          <w:szCs w:val="26"/>
        </w:rPr>
        <w:lastRenderedPageBreak/>
        <w:t>Feinde Karls waren, den Glauben an und akzeptierten den Frieden, den Karl und Widukind schlossen. Sie folgten ihrem Herzog, sie glaubten gemeinschaftlich. So geschah es vielfach in Afrika, dass der ganze Stamm das Christentum annahm, wenn der H</w:t>
      </w:r>
      <w:r>
        <w:rPr>
          <w:rFonts w:hAnsi="Helvetica"/>
          <w:sz w:val="26"/>
          <w:szCs w:val="26"/>
        </w:rPr>
        <w:t>ä</w:t>
      </w:r>
      <w:r>
        <w:rPr>
          <w:sz w:val="26"/>
          <w:szCs w:val="26"/>
        </w:rPr>
        <w:t>u</w:t>
      </w:r>
      <w:r>
        <w:rPr>
          <w:sz w:val="26"/>
          <w:szCs w:val="26"/>
        </w:rPr>
        <w:t>ptling oder K</w:t>
      </w:r>
      <w:r>
        <w:rPr>
          <w:rFonts w:hAnsi="Helvetica"/>
          <w:sz w:val="26"/>
          <w:szCs w:val="26"/>
        </w:rPr>
        <w:t>ö</w:t>
      </w:r>
      <w:r>
        <w:rPr>
          <w:sz w:val="26"/>
          <w:szCs w:val="26"/>
        </w:rPr>
        <w:t xml:space="preserve">nig den christlichen Glauben annahm. </w:t>
      </w:r>
    </w:p>
    <w:p w:rsidR="001F7E86" w:rsidRDefault="001E1D0C">
      <w:pPr>
        <w:pStyle w:val="Text"/>
        <w:spacing w:line="360" w:lineRule="auto"/>
        <w:rPr>
          <w:sz w:val="26"/>
          <w:szCs w:val="26"/>
        </w:rPr>
      </w:pPr>
      <w:r>
        <w:rPr>
          <w:sz w:val="26"/>
          <w:szCs w:val="26"/>
        </w:rPr>
        <w:t>Der christliche Glaube hat fraglos zu einer Individualisierung des Menschen beigetragen. Er st</w:t>
      </w:r>
      <w:r>
        <w:rPr>
          <w:rFonts w:hAnsi="Helvetica"/>
          <w:sz w:val="26"/>
          <w:szCs w:val="26"/>
        </w:rPr>
        <w:t>ä</w:t>
      </w:r>
      <w:r>
        <w:rPr>
          <w:sz w:val="26"/>
          <w:szCs w:val="26"/>
        </w:rPr>
        <w:t>rkt den Einzelnen! Im Glauben kann man sich nicht hinter jemand anderem verstecken. Hier steht man allein f</w:t>
      </w:r>
      <w:r>
        <w:rPr>
          <w:rFonts w:hAnsi="Helvetica"/>
          <w:sz w:val="26"/>
          <w:szCs w:val="26"/>
        </w:rPr>
        <w:t>ü</w:t>
      </w:r>
      <w:r>
        <w:rPr>
          <w:sz w:val="26"/>
          <w:szCs w:val="26"/>
        </w:rPr>
        <w:t>r</w:t>
      </w:r>
      <w:r>
        <w:rPr>
          <w:sz w:val="26"/>
          <w:szCs w:val="26"/>
        </w:rPr>
        <w:t xml:space="preserve"> das ein, was man glaubt, bis zum Tode! Davon wird das ganze Leben gepr</w:t>
      </w:r>
      <w:r>
        <w:rPr>
          <w:rFonts w:hAnsi="Helvetica"/>
          <w:sz w:val="26"/>
          <w:szCs w:val="26"/>
        </w:rPr>
        <w:t>ä</w:t>
      </w:r>
      <w:r>
        <w:rPr>
          <w:sz w:val="26"/>
          <w:szCs w:val="26"/>
        </w:rPr>
        <w:t xml:space="preserve">gt. Hier gilt: Credo ergo sum: Ich glaube, darum bin ich. Ich glaube, darum bin ich eine neue Kreatur. Der Glaube macht </w:t>
      </w:r>
      <w:r>
        <w:rPr>
          <w:rFonts w:hAnsi="Helvetica"/>
          <w:sz w:val="26"/>
          <w:szCs w:val="26"/>
        </w:rPr>
        <w:t>„</w:t>
      </w:r>
      <w:r>
        <w:rPr>
          <w:sz w:val="26"/>
          <w:szCs w:val="26"/>
        </w:rPr>
        <w:t>fr</w:t>
      </w:r>
      <w:r>
        <w:rPr>
          <w:rFonts w:hAnsi="Helvetica"/>
          <w:sz w:val="26"/>
          <w:szCs w:val="26"/>
        </w:rPr>
        <w:t>ö</w:t>
      </w:r>
      <w:r>
        <w:rPr>
          <w:sz w:val="26"/>
          <w:szCs w:val="26"/>
        </w:rPr>
        <w:t>hlich und lustig</w:t>
      </w:r>
      <w:r>
        <w:rPr>
          <w:rFonts w:hAnsi="Helvetica"/>
          <w:sz w:val="26"/>
          <w:szCs w:val="26"/>
        </w:rPr>
        <w:t>“</w:t>
      </w:r>
      <w:r>
        <w:rPr>
          <w:sz w:val="26"/>
          <w:szCs w:val="26"/>
        </w:rPr>
        <w:t>, sagt Luther,  gegen</w:t>
      </w:r>
      <w:r>
        <w:rPr>
          <w:rFonts w:hAnsi="Helvetica"/>
          <w:sz w:val="26"/>
          <w:szCs w:val="26"/>
        </w:rPr>
        <w:t>ü</w:t>
      </w:r>
      <w:r>
        <w:rPr>
          <w:sz w:val="26"/>
          <w:szCs w:val="26"/>
        </w:rPr>
        <w:t>ber Gott und den Mens</w:t>
      </w:r>
      <w:r>
        <w:rPr>
          <w:sz w:val="26"/>
          <w:szCs w:val="26"/>
        </w:rPr>
        <w:t>chen. Glaube, sch</w:t>
      </w:r>
      <w:r>
        <w:rPr>
          <w:rFonts w:hAnsi="Helvetica"/>
          <w:sz w:val="26"/>
          <w:szCs w:val="26"/>
        </w:rPr>
        <w:t>ö</w:t>
      </w:r>
      <w:r>
        <w:rPr>
          <w:sz w:val="26"/>
          <w:szCs w:val="26"/>
        </w:rPr>
        <w:t>ner Gottesfunken, das neue Sein wird mir im Glauben geschenkt!</w:t>
      </w:r>
    </w:p>
    <w:p w:rsidR="001F7E86" w:rsidRDefault="001E1D0C">
      <w:pPr>
        <w:pStyle w:val="Text"/>
        <w:spacing w:line="360" w:lineRule="auto"/>
        <w:rPr>
          <w:sz w:val="26"/>
          <w:szCs w:val="26"/>
        </w:rPr>
      </w:pPr>
      <w:r>
        <w:rPr>
          <w:sz w:val="26"/>
          <w:szCs w:val="26"/>
        </w:rPr>
        <w:t>2. Ich bin mit meinem Glauben nicht allein. Der Glaube st</w:t>
      </w:r>
      <w:r>
        <w:rPr>
          <w:rFonts w:hAnsi="Helvetica"/>
          <w:sz w:val="26"/>
          <w:szCs w:val="26"/>
        </w:rPr>
        <w:t>ä</w:t>
      </w:r>
      <w:r>
        <w:rPr>
          <w:sz w:val="26"/>
          <w:szCs w:val="26"/>
        </w:rPr>
        <w:t>rkt den Einzelnen, aber f</w:t>
      </w:r>
      <w:r>
        <w:rPr>
          <w:rFonts w:hAnsi="Helvetica"/>
          <w:sz w:val="26"/>
          <w:szCs w:val="26"/>
        </w:rPr>
        <w:t>ü</w:t>
      </w:r>
      <w:r>
        <w:rPr>
          <w:sz w:val="26"/>
          <w:szCs w:val="26"/>
        </w:rPr>
        <w:t xml:space="preserve">hrt nicht in die Einsamkeit und Isolation. Der Glaube braucht und sucht Gemeinschaft. Eine </w:t>
      </w:r>
      <w:r>
        <w:rPr>
          <w:sz w:val="26"/>
          <w:szCs w:val="26"/>
        </w:rPr>
        <w:t>Kohle, die aus dem Feuer genommen wird, erkaltet. Nur in der Glut mit den anderen gl</w:t>
      </w:r>
      <w:r>
        <w:rPr>
          <w:rFonts w:hAnsi="Helvetica"/>
          <w:sz w:val="26"/>
          <w:szCs w:val="26"/>
        </w:rPr>
        <w:t>ü</w:t>
      </w:r>
      <w:r>
        <w:rPr>
          <w:sz w:val="26"/>
          <w:szCs w:val="26"/>
        </w:rPr>
        <w:t xml:space="preserve">ht sie weiter. </w:t>
      </w:r>
    </w:p>
    <w:p w:rsidR="001F7E86" w:rsidRDefault="001E1D0C">
      <w:pPr>
        <w:pStyle w:val="Text"/>
        <w:spacing w:line="360" w:lineRule="auto"/>
        <w:rPr>
          <w:sz w:val="26"/>
          <w:szCs w:val="26"/>
        </w:rPr>
      </w:pPr>
      <w:r>
        <w:rPr>
          <w:sz w:val="26"/>
          <w:szCs w:val="26"/>
        </w:rPr>
        <w:t>Darum singen wir in den Glaubensliedern von Luther und Rudolf Alexander Schr</w:t>
      </w:r>
      <w:r>
        <w:rPr>
          <w:rFonts w:hAnsi="Helvetica"/>
          <w:sz w:val="26"/>
          <w:szCs w:val="26"/>
        </w:rPr>
        <w:t>ö</w:t>
      </w:r>
      <w:r>
        <w:rPr>
          <w:sz w:val="26"/>
          <w:szCs w:val="26"/>
        </w:rPr>
        <w:t xml:space="preserve">der </w:t>
      </w:r>
      <w:r>
        <w:rPr>
          <w:rFonts w:hAnsi="Helvetica"/>
          <w:sz w:val="26"/>
          <w:szCs w:val="26"/>
        </w:rPr>
        <w:t>„</w:t>
      </w:r>
      <w:r>
        <w:rPr>
          <w:sz w:val="26"/>
          <w:szCs w:val="26"/>
        </w:rPr>
        <w:t>Wir glauben all an einen Gott</w:t>
      </w:r>
      <w:r>
        <w:rPr>
          <w:rFonts w:hAnsi="Helvetica"/>
          <w:sz w:val="26"/>
          <w:szCs w:val="26"/>
        </w:rPr>
        <w:t>…“</w:t>
      </w:r>
    </w:p>
    <w:p w:rsidR="001F7E86" w:rsidRDefault="001E1D0C">
      <w:pPr>
        <w:pStyle w:val="Text"/>
        <w:spacing w:line="360" w:lineRule="auto"/>
        <w:rPr>
          <w:sz w:val="26"/>
          <w:szCs w:val="26"/>
        </w:rPr>
      </w:pPr>
      <w:r>
        <w:rPr>
          <w:sz w:val="26"/>
          <w:szCs w:val="26"/>
        </w:rPr>
        <w:t>In der Dorfkirche in Gaiberg, wo ich wohn</w:t>
      </w:r>
      <w:r>
        <w:rPr>
          <w:sz w:val="26"/>
          <w:szCs w:val="26"/>
        </w:rPr>
        <w:t xml:space="preserve">e, treffen sich wie in so vielen Gemeinden ringsum die </w:t>
      </w:r>
      <w:r>
        <w:rPr>
          <w:rFonts w:hAnsi="Helvetica"/>
          <w:sz w:val="26"/>
          <w:szCs w:val="26"/>
        </w:rPr>
        <w:t>Ä</w:t>
      </w:r>
      <w:r>
        <w:rPr>
          <w:sz w:val="26"/>
          <w:szCs w:val="26"/>
        </w:rPr>
        <w:t>lteren zum Gottesdienst. Man kennt sich, erkundigt sich nach dem Ergehen. Man geh</w:t>
      </w:r>
      <w:r>
        <w:rPr>
          <w:rFonts w:hAnsi="Helvetica"/>
          <w:sz w:val="26"/>
          <w:szCs w:val="26"/>
        </w:rPr>
        <w:t>ö</w:t>
      </w:r>
      <w:r>
        <w:rPr>
          <w:sz w:val="26"/>
          <w:szCs w:val="26"/>
        </w:rPr>
        <w:t>rt irgendwie zusammen. Kommt aber ein Jugendlicher in den Gottesdienst, sitzt er v</w:t>
      </w:r>
      <w:r>
        <w:rPr>
          <w:rFonts w:hAnsi="Helvetica"/>
          <w:sz w:val="26"/>
          <w:szCs w:val="26"/>
        </w:rPr>
        <w:t>ö</w:t>
      </w:r>
      <w:r>
        <w:rPr>
          <w:sz w:val="26"/>
          <w:szCs w:val="26"/>
        </w:rPr>
        <w:t>llig allein in der Bank.  Wird er e</w:t>
      </w:r>
      <w:r>
        <w:rPr>
          <w:sz w:val="26"/>
          <w:szCs w:val="26"/>
        </w:rPr>
        <w:t>in 2. Mal  im Gottesdienst gesehen werden?  Da ist kein Jugendkreis, der ihm das Gef</w:t>
      </w:r>
      <w:r>
        <w:rPr>
          <w:rFonts w:hAnsi="Helvetica"/>
          <w:sz w:val="26"/>
          <w:szCs w:val="26"/>
        </w:rPr>
        <w:t>ü</w:t>
      </w:r>
      <w:r>
        <w:rPr>
          <w:sz w:val="26"/>
          <w:szCs w:val="26"/>
        </w:rPr>
        <w:t>hl von Zugeh</w:t>
      </w:r>
      <w:r>
        <w:rPr>
          <w:rFonts w:hAnsi="Helvetica"/>
          <w:sz w:val="26"/>
          <w:szCs w:val="26"/>
        </w:rPr>
        <w:t>ö</w:t>
      </w:r>
      <w:r>
        <w:rPr>
          <w:sz w:val="26"/>
          <w:szCs w:val="26"/>
        </w:rPr>
        <w:t>rigkeit vermittelt. Allein im Posaunenchor sind noch Jugendliche pr</w:t>
      </w:r>
      <w:r>
        <w:rPr>
          <w:rFonts w:hAnsi="Helvetica"/>
          <w:sz w:val="26"/>
          <w:szCs w:val="26"/>
        </w:rPr>
        <w:t>ä</w:t>
      </w:r>
      <w:r>
        <w:rPr>
          <w:sz w:val="26"/>
          <w:szCs w:val="26"/>
        </w:rPr>
        <w:t xml:space="preserve">sent und nehmen am Gottesdienst teil.  In manchen Gemeinden der Umgebung gibt es einen </w:t>
      </w:r>
      <w:r>
        <w:rPr>
          <w:sz w:val="26"/>
          <w:szCs w:val="26"/>
        </w:rPr>
        <w:t>Jugendchor. Das z</w:t>
      </w:r>
      <w:r>
        <w:rPr>
          <w:rFonts w:hAnsi="Helvetica"/>
          <w:sz w:val="26"/>
          <w:szCs w:val="26"/>
        </w:rPr>
        <w:t>ä</w:t>
      </w:r>
      <w:r>
        <w:rPr>
          <w:sz w:val="26"/>
          <w:szCs w:val="26"/>
        </w:rPr>
        <w:t>hlt.  Der Glaube sucht Gemeinschaft.  Unsere Kirche ist eine sterbende Kirche, wenn sie nicht f</w:t>
      </w:r>
      <w:r>
        <w:rPr>
          <w:rFonts w:hAnsi="Helvetica"/>
          <w:sz w:val="26"/>
          <w:szCs w:val="26"/>
        </w:rPr>
        <w:t>ü</w:t>
      </w:r>
      <w:r>
        <w:rPr>
          <w:sz w:val="26"/>
          <w:szCs w:val="26"/>
        </w:rPr>
        <w:t>r Jugendliche die M</w:t>
      </w:r>
      <w:r>
        <w:rPr>
          <w:rFonts w:hAnsi="Helvetica"/>
          <w:sz w:val="26"/>
          <w:szCs w:val="26"/>
        </w:rPr>
        <w:t>ö</w:t>
      </w:r>
      <w:r>
        <w:rPr>
          <w:sz w:val="26"/>
          <w:szCs w:val="26"/>
        </w:rPr>
        <w:t>glichkeit der Gemeinschaftsbildung schafft. M</w:t>
      </w:r>
      <w:r>
        <w:rPr>
          <w:rFonts w:hAnsi="Helvetica"/>
          <w:sz w:val="26"/>
          <w:szCs w:val="26"/>
        </w:rPr>
        <w:t>ü</w:t>
      </w:r>
      <w:r>
        <w:rPr>
          <w:sz w:val="26"/>
          <w:szCs w:val="26"/>
        </w:rPr>
        <w:t xml:space="preserve">ssen wir wirklich in die Schule der Freikirchen und der Pfingstgemeinden in </w:t>
      </w:r>
      <w:r>
        <w:rPr>
          <w:rFonts w:hAnsi="Helvetica"/>
          <w:sz w:val="26"/>
          <w:szCs w:val="26"/>
        </w:rPr>
        <w:t>Ü</w:t>
      </w:r>
      <w:r>
        <w:rPr>
          <w:sz w:val="26"/>
          <w:szCs w:val="26"/>
        </w:rPr>
        <w:t>bersee gehen, um das zu lernen?</w:t>
      </w:r>
    </w:p>
    <w:p w:rsidR="001F7E86" w:rsidRDefault="001E1D0C">
      <w:pPr>
        <w:pStyle w:val="Text"/>
        <w:spacing w:line="360" w:lineRule="auto"/>
        <w:rPr>
          <w:sz w:val="26"/>
          <w:szCs w:val="26"/>
        </w:rPr>
      </w:pPr>
      <w:r>
        <w:rPr>
          <w:sz w:val="26"/>
          <w:szCs w:val="26"/>
        </w:rPr>
        <w:t xml:space="preserve">3. Im Nachdenken </w:t>
      </w:r>
      <w:r>
        <w:rPr>
          <w:rFonts w:hAnsi="Helvetica"/>
          <w:sz w:val="26"/>
          <w:szCs w:val="26"/>
        </w:rPr>
        <w:t>ü</w:t>
      </w:r>
      <w:r>
        <w:rPr>
          <w:sz w:val="26"/>
          <w:szCs w:val="26"/>
        </w:rPr>
        <w:t>ber den Glauben kommen wir nie zum Ende. Aber nach den unmittelbaren Fr</w:t>
      </w:r>
      <w:r>
        <w:rPr>
          <w:rFonts w:hAnsi="Helvetica"/>
          <w:sz w:val="26"/>
          <w:szCs w:val="26"/>
        </w:rPr>
        <w:t>ü</w:t>
      </w:r>
      <w:r>
        <w:rPr>
          <w:sz w:val="26"/>
          <w:szCs w:val="26"/>
        </w:rPr>
        <w:t>chten des Glaubens m</w:t>
      </w:r>
      <w:r>
        <w:rPr>
          <w:rFonts w:hAnsi="Helvetica"/>
          <w:sz w:val="26"/>
          <w:szCs w:val="26"/>
        </w:rPr>
        <w:t>ü</w:t>
      </w:r>
      <w:r>
        <w:rPr>
          <w:sz w:val="26"/>
          <w:szCs w:val="26"/>
        </w:rPr>
        <w:t>ssen wir noch fragen. Die zwei Wichtigsten m</w:t>
      </w:r>
      <w:r>
        <w:rPr>
          <w:rFonts w:hAnsi="Helvetica"/>
          <w:sz w:val="26"/>
          <w:szCs w:val="26"/>
        </w:rPr>
        <w:t>ü</w:t>
      </w:r>
      <w:r>
        <w:rPr>
          <w:sz w:val="26"/>
          <w:szCs w:val="26"/>
        </w:rPr>
        <w:t xml:space="preserve">ssen genannt werden. Auf die </w:t>
      </w:r>
      <w:r>
        <w:rPr>
          <w:i/>
          <w:iCs/>
          <w:sz w:val="26"/>
          <w:szCs w:val="26"/>
        </w:rPr>
        <w:t>eine</w:t>
      </w:r>
      <w:r>
        <w:rPr>
          <w:sz w:val="26"/>
          <w:szCs w:val="26"/>
        </w:rPr>
        <w:t xml:space="preserve"> macht die Definition des Hebr</w:t>
      </w:r>
      <w:r>
        <w:rPr>
          <w:rFonts w:hAnsi="Helvetica"/>
          <w:sz w:val="26"/>
          <w:szCs w:val="26"/>
        </w:rPr>
        <w:t>ä</w:t>
      </w:r>
      <w:r>
        <w:rPr>
          <w:sz w:val="26"/>
          <w:szCs w:val="26"/>
        </w:rPr>
        <w:t>erb</w:t>
      </w:r>
      <w:r>
        <w:rPr>
          <w:sz w:val="26"/>
          <w:szCs w:val="26"/>
        </w:rPr>
        <w:t xml:space="preserve">riefes aufmerksam: Der Glaube </w:t>
      </w:r>
      <w:r>
        <w:rPr>
          <w:rFonts w:hAnsi="Helvetica"/>
          <w:sz w:val="26"/>
          <w:szCs w:val="26"/>
        </w:rPr>
        <w:t>„</w:t>
      </w:r>
      <w:r>
        <w:rPr>
          <w:sz w:val="26"/>
          <w:szCs w:val="26"/>
        </w:rPr>
        <w:t xml:space="preserve">ist eine gewisse Zuversicht des, das man </w:t>
      </w:r>
      <w:r>
        <w:rPr>
          <w:sz w:val="26"/>
          <w:szCs w:val="26"/>
        </w:rPr>
        <w:lastRenderedPageBreak/>
        <w:t>hofft</w:t>
      </w:r>
      <w:r>
        <w:rPr>
          <w:rFonts w:hAnsi="Helvetica"/>
          <w:sz w:val="26"/>
          <w:szCs w:val="26"/>
        </w:rPr>
        <w:t xml:space="preserve">“ </w:t>
      </w:r>
      <w:r>
        <w:rPr>
          <w:sz w:val="26"/>
          <w:szCs w:val="26"/>
        </w:rPr>
        <w:t>(Hebr. 11,1). Der Glaube bewirkt  und st</w:t>
      </w:r>
      <w:r>
        <w:rPr>
          <w:rFonts w:hAnsi="Helvetica"/>
          <w:sz w:val="26"/>
          <w:szCs w:val="26"/>
        </w:rPr>
        <w:t>ä</w:t>
      </w:r>
      <w:r>
        <w:rPr>
          <w:sz w:val="26"/>
          <w:szCs w:val="26"/>
        </w:rPr>
        <w:t xml:space="preserve">rkt unsere Hoffnung. Unser Glaube richtet sich auf Jesus, auf  seinen Tod und seine Auferstehung. Hier ist die Quelle unserer Hoffnung. </w:t>
      </w:r>
      <w:r>
        <w:rPr>
          <w:sz w:val="26"/>
          <w:szCs w:val="26"/>
        </w:rPr>
        <w:t>Hoffnung f</w:t>
      </w:r>
      <w:r>
        <w:rPr>
          <w:rFonts w:hAnsi="Helvetica"/>
          <w:sz w:val="26"/>
          <w:szCs w:val="26"/>
        </w:rPr>
        <w:t>ü</w:t>
      </w:r>
      <w:r>
        <w:rPr>
          <w:sz w:val="26"/>
          <w:szCs w:val="26"/>
        </w:rPr>
        <w:t>r unser dem Tode geweihtes Leben: Wir gehen durch den Tod hindurch der Auferstehung entgegen. Unser Blick ist immer nach vorn gerichtet. Zwar k</w:t>
      </w:r>
      <w:r>
        <w:rPr>
          <w:rFonts w:hAnsi="Helvetica"/>
          <w:sz w:val="26"/>
          <w:szCs w:val="26"/>
        </w:rPr>
        <w:t>ö</w:t>
      </w:r>
      <w:r>
        <w:rPr>
          <w:sz w:val="26"/>
          <w:szCs w:val="26"/>
        </w:rPr>
        <w:t>nnen Leid, Krankheit, lebenswidrige Umst</w:t>
      </w:r>
      <w:r>
        <w:rPr>
          <w:rFonts w:hAnsi="Helvetica"/>
          <w:sz w:val="26"/>
          <w:szCs w:val="26"/>
        </w:rPr>
        <w:t>ä</w:t>
      </w:r>
      <w:r>
        <w:rPr>
          <w:sz w:val="26"/>
          <w:szCs w:val="26"/>
        </w:rPr>
        <w:t xml:space="preserve">nde im privaten und </w:t>
      </w:r>
      <w:r>
        <w:rPr>
          <w:rFonts w:hAnsi="Helvetica"/>
          <w:sz w:val="26"/>
          <w:szCs w:val="26"/>
        </w:rPr>
        <w:t>ö</w:t>
      </w:r>
      <w:r>
        <w:rPr>
          <w:sz w:val="26"/>
          <w:szCs w:val="26"/>
        </w:rPr>
        <w:t>ffentlichen Leben dazu f</w:t>
      </w:r>
      <w:r>
        <w:rPr>
          <w:rFonts w:hAnsi="Helvetica"/>
          <w:sz w:val="26"/>
          <w:szCs w:val="26"/>
        </w:rPr>
        <w:t>ü</w:t>
      </w:r>
      <w:r>
        <w:rPr>
          <w:sz w:val="26"/>
          <w:szCs w:val="26"/>
        </w:rPr>
        <w:t>hren, dass wir</w:t>
      </w:r>
      <w:r>
        <w:rPr>
          <w:sz w:val="26"/>
          <w:szCs w:val="26"/>
        </w:rPr>
        <w:t xml:space="preserve"> zur</w:t>
      </w:r>
      <w:r>
        <w:rPr>
          <w:rFonts w:hAnsi="Helvetica"/>
          <w:sz w:val="26"/>
          <w:szCs w:val="26"/>
        </w:rPr>
        <w:t>ü</w:t>
      </w:r>
      <w:r>
        <w:rPr>
          <w:sz w:val="26"/>
          <w:szCs w:val="26"/>
        </w:rPr>
        <w:t>ckblicken und die Vergangenheit in rosigem Licht sehen. Der Glaube aber hilft, die Zukunft, die uns verhei</w:t>
      </w:r>
      <w:r>
        <w:rPr>
          <w:rFonts w:hAnsi="Helvetica"/>
          <w:sz w:val="26"/>
          <w:szCs w:val="26"/>
        </w:rPr>
        <w:t>ß</w:t>
      </w:r>
      <w:r>
        <w:rPr>
          <w:sz w:val="26"/>
          <w:szCs w:val="26"/>
        </w:rPr>
        <w:t>en ist, nicht aus dem Blick zu verlieren. Nicht im pers</w:t>
      </w:r>
      <w:r>
        <w:rPr>
          <w:rFonts w:hAnsi="Helvetica"/>
          <w:sz w:val="26"/>
          <w:szCs w:val="26"/>
        </w:rPr>
        <w:t>ö</w:t>
      </w:r>
      <w:r>
        <w:rPr>
          <w:sz w:val="26"/>
          <w:szCs w:val="26"/>
        </w:rPr>
        <w:t>nlichen Leben, und auch nicht, wenn die politische Situation uns mutlos machen will.  De</w:t>
      </w:r>
      <w:r>
        <w:rPr>
          <w:sz w:val="26"/>
          <w:szCs w:val="26"/>
        </w:rPr>
        <w:t>r Glaube rei</w:t>
      </w:r>
      <w:r>
        <w:rPr>
          <w:rFonts w:hAnsi="Helvetica"/>
          <w:sz w:val="26"/>
          <w:szCs w:val="26"/>
        </w:rPr>
        <w:t>ß</w:t>
      </w:r>
      <w:r>
        <w:rPr>
          <w:sz w:val="26"/>
          <w:szCs w:val="26"/>
        </w:rPr>
        <w:t>t unsern Blick nach vorn. Er st</w:t>
      </w:r>
      <w:r>
        <w:rPr>
          <w:rFonts w:hAnsi="Helvetica"/>
          <w:sz w:val="26"/>
          <w:szCs w:val="26"/>
        </w:rPr>
        <w:t>ä</w:t>
      </w:r>
      <w:r>
        <w:rPr>
          <w:sz w:val="26"/>
          <w:szCs w:val="26"/>
        </w:rPr>
        <w:t xml:space="preserve">rkt die Hoffnung, denn die Zukunft ist ist Gottes Land, ist in Gottes Hand. Die Hoffnung stirbt nicht zuletzt, wie oft gesagt wird.  Sie bleibt und durchbricht mit Christus das Tor des Todes und </w:t>
      </w:r>
      <w:r>
        <w:rPr>
          <w:rFonts w:hAnsi="Helvetica"/>
          <w:sz w:val="26"/>
          <w:szCs w:val="26"/>
        </w:rPr>
        <w:t>ö</w:t>
      </w:r>
      <w:r>
        <w:rPr>
          <w:sz w:val="26"/>
          <w:szCs w:val="26"/>
        </w:rPr>
        <w:t>ffnet den Blick</w:t>
      </w:r>
      <w:r>
        <w:rPr>
          <w:sz w:val="26"/>
          <w:szCs w:val="26"/>
        </w:rPr>
        <w:t xml:space="preserve"> auf die Zukunft, der wir alle entgegen gehen: dem Reich Gottes. </w:t>
      </w:r>
    </w:p>
    <w:p w:rsidR="001F7E86" w:rsidRDefault="001E1D0C">
      <w:pPr>
        <w:pStyle w:val="Text"/>
        <w:spacing w:line="360" w:lineRule="auto"/>
        <w:rPr>
          <w:sz w:val="26"/>
          <w:szCs w:val="26"/>
        </w:rPr>
      </w:pPr>
      <w:r>
        <w:rPr>
          <w:sz w:val="26"/>
          <w:szCs w:val="26"/>
        </w:rPr>
        <w:t>Und die 2. Frucht des Glaubens? Der Glaube aktiviert mich. Er leitet mich an zu sinnvollem Engagement im Einsatz f</w:t>
      </w:r>
      <w:r>
        <w:rPr>
          <w:rFonts w:hAnsi="Helvetica"/>
          <w:sz w:val="26"/>
          <w:szCs w:val="26"/>
        </w:rPr>
        <w:t>ü</w:t>
      </w:r>
      <w:r>
        <w:rPr>
          <w:sz w:val="26"/>
          <w:szCs w:val="26"/>
        </w:rPr>
        <w:t>r die anderen. Die Liebe ist die vollkommenste, sichtbare Gestalt des Glaub</w:t>
      </w:r>
      <w:r>
        <w:rPr>
          <w:sz w:val="26"/>
          <w:szCs w:val="26"/>
        </w:rPr>
        <w:t>ens.  Glaube und die t</w:t>
      </w:r>
      <w:r>
        <w:rPr>
          <w:rFonts w:hAnsi="Helvetica"/>
          <w:sz w:val="26"/>
          <w:szCs w:val="26"/>
        </w:rPr>
        <w:t>ä</w:t>
      </w:r>
      <w:r>
        <w:rPr>
          <w:sz w:val="26"/>
          <w:szCs w:val="26"/>
        </w:rPr>
        <w:t>tige Liebe sind nicht voneinander zu scheiden. Sie geh</w:t>
      </w:r>
      <w:r>
        <w:rPr>
          <w:rFonts w:hAnsi="Helvetica"/>
          <w:sz w:val="26"/>
          <w:szCs w:val="26"/>
        </w:rPr>
        <w:t>ö</w:t>
      </w:r>
      <w:r>
        <w:rPr>
          <w:sz w:val="26"/>
          <w:szCs w:val="26"/>
        </w:rPr>
        <w:t>ren zusammen wie das Brennen und Leuchten des Feuers (Luther). Weil ich glaube, gebe ich die Hoffnung f</w:t>
      </w:r>
      <w:r>
        <w:rPr>
          <w:rFonts w:hAnsi="Helvetica"/>
          <w:sz w:val="26"/>
          <w:szCs w:val="26"/>
        </w:rPr>
        <w:t>ü</w:t>
      </w:r>
      <w:r>
        <w:rPr>
          <w:sz w:val="26"/>
          <w:szCs w:val="26"/>
        </w:rPr>
        <w:t>r die Ver</w:t>
      </w:r>
      <w:r>
        <w:rPr>
          <w:rFonts w:hAnsi="Helvetica"/>
          <w:sz w:val="26"/>
          <w:szCs w:val="26"/>
        </w:rPr>
        <w:t>ä</w:t>
      </w:r>
      <w:r>
        <w:rPr>
          <w:sz w:val="26"/>
          <w:szCs w:val="26"/>
        </w:rPr>
        <w:t>nderbarkeit des Menschen und der politischen Situation nicht auf</w:t>
      </w:r>
      <w:r>
        <w:rPr>
          <w:sz w:val="26"/>
          <w:szCs w:val="26"/>
        </w:rPr>
        <w:t>, sondern beteilige mich. Gewiss, die Liebe kann die M</w:t>
      </w:r>
      <w:r>
        <w:rPr>
          <w:rFonts w:hAnsi="Helvetica"/>
          <w:sz w:val="26"/>
          <w:szCs w:val="26"/>
        </w:rPr>
        <w:t>ä</w:t>
      </w:r>
      <w:r>
        <w:rPr>
          <w:sz w:val="26"/>
          <w:szCs w:val="26"/>
        </w:rPr>
        <w:t>chtigen und ihr politisches Handeln nicht aufhalten. In dieser Welt wird die Liebe nicht herrschen. Das w</w:t>
      </w:r>
      <w:r>
        <w:rPr>
          <w:rFonts w:hAnsi="Helvetica"/>
          <w:sz w:val="26"/>
          <w:szCs w:val="26"/>
        </w:rPr>
        <w:t>ü</w:t>
      </w:r>
      <w:r>
        <w:rPr>
          <w:sz w:val="26"/>
          <w:szCs w:val="26"/>
        </w:rPr>
        <w:t>rde ihrem Wesen widersprechen. Aber sie kann die Menschen ver</w:t>
      </w:r>
      <w:r>
        <w:rPr>
          <w:rFonts w:hAnsi="Helvetica"/>
          <w:sz w:val="26"/>
          <w:szCs w:val="26"/>
        </w:rPr>
        <w:t>ä</w:t>
      </w:r>
      <w:r>
        <w:rPr>
          <w:sz w:val="26"/>
          <w:szCs w:val="26"/>
        </w:rPr>
        <w:t>ndern, die Gewalt m</w:t>
      </w:r>
      <w:r>
        <w:rPr>
          <w:rFonts w:hAnsi="Helvetica"/>
          <w:sz w:val="26"/>
          <w:szCs w:val="26"/>
        </w:rPr>
        <w:t>äß</w:t>
      </w:r>
      <w:r>
        <w:rPr>
          <w:sz w:val="26"/>
          <w:szCs w:val="26"/>
        </w:rPr>
        <w:t>igen, das Un</w:t>
      </w:r>
      <w:r>
        <w:rPr>
          <w:sz w:val="26"/>
          <w:szCs w:val="26"/>
        </w:rPr>
        <w:t>recht eind</w:t>
      </w:r>
      <w:r>
        <w:rPr>
          <w:rFonts w:hAnsi="Helvetica"/>
          <w:sz w:val="26"/>
          <w:szCs w:val="26"/>
        </w:rPr>
        <w:t>ä</w:t>
      </w:r>
      <w:r>
        <w:rPr>
          <w:sz w:val="26"/>
          <w:szCs w:val="26"/>
        </w:rPr>
        <w:t>mmen, so da</w:t>
      </w:r>
      <w:r>
        <w:rPr>
          <w:rFonts w:hAnsi="Helvetica"/>
          <w:sz w:val="26"/>
          <w:szCs w:val="26"/>
        </w:rPr>
        <w:t xml:space="preserve">ß </w:t>
      </w:r>
      <w:r>
        <w:rPr>
          <w:sz w:val="26"/>
          <w:szCs w:val="26"/>
        </w:rPr>
        <w:t xml:space="preserve">unter der sanften Gewalt der Liebe aus Unrecht Recht wird. Ein weites Feld zum Handeln liegt vor uns. Die Liebe </w:t>
      </w:r>
      <w:r>
        <w:rPr>
          <w:rFonts w:hAnsi="Helvetica"/>
          <w:sz w:val="26"/>
          <w:szCs w:val="26"/>
        </w:rPr>
        <w:t>ö</w:t>
      </w:r>
      <w:r>
        <w:rPr>
          <w:sz w:val="26"/>
          <w:szCs w:val="26"/>
        </w:rPr>
        <w:t>ffnet die Augen daf</w:t>
      </w:r>
      <w:r>
        <w:rPr>
          <w:rFonts w:hAnsi="Helvetica"/>
          <w:sz w:val="26"/>
          <w:szCs w:val="26"/>
        </w:rPr>
        <w:t>ü</w:t>
      </w:r>
      <w:r>
        <w:rPr>
          <w:sz w:val="26"/>
          <w:szCs w:val="26"/>
        </w:rPr>
        <w:t>r, gerade auch jetzt in unsrer Zeit.</w:t>
      </w:r>
    </w:p>
    <w:p w:rsidR="001F7E86" w:rsidRDefault="001E1D0C">
      <w:pPr>
        <w:pStyle w:val="Text"/>
        <w:spacing w:line="360" w:lineRule="auto"/>
        <w:rPr>
          <w:sz w:val="26"/>
          <w:szCs w:val="26"/>
        </w:rPr>
      </w:pPr>
      <w:r>
        <w:rPr>
          <w:sz w:val="26"/>
          <w:szCs w:val="26"/>
        </w:rPr>
        <w:t>Tr</w:t>
      </w:r>
      <w:r>
        <w:rPr>
          <w:rFonts w:hAnsi="Helvetica"/>
          <w:sz w:val="26"/>
          <w:szCs w:val="26"/>
        </w:rPr>
        <w:t>ö</w:t>
      </w:r>
      <w:r>
        <w:rPr>
          <w:sz w:val="26"/>
          <w:szCs w:val="26"/>
        </w:rPr>
        <w:t xml:space="preserve">stlich es es dabei zu wissen, dass der Glaube nicht untergehen und die Hoffnung nicht sterben, aber die Liebe siegen wird. </w:t>
      </w:r>
    </w:p>
    <w:p w:rsidR="001F7E86" w:rsidRDefault="001E1D0C">
      <w:pPr>
        <w:pStyle w:val="Text"/>
        <w:spacing w:line="360" w:lineRule="auto"/>
        <w:rPr>
          <w:sz w:val="26"/>
          <w:szCs w:val="26"/>
        </w:rPr>
      </w:pPr>
      <w:r>
        <w:rPr>
          <w:sz w:val="26"/>
          <w:szCs w:val="26"/>
        </w:rPr>
        <w:t>Glaube, Hoffnung, Liebe, diese drei sind unverg</w:t>
      </w:r>
      <w:r>
        <w:rPr>
          <w:rFonts w:hAnsi="Helvetica"/>
          <w:sz w:val="26"/>
          <w:szCs w:val="26"/>
        </w:rPr>
        <w:t>ä</w:t>
      </w:r>
      <w:r>
        <w:rPr>
          <w:sz w:val="26"/>
          <w:szCs w:val="26"/>
        </w:rPr>
        <w:t>nglich, doch die Liebe ist die gr</w:t>
      </w:r>
      <w:r>
        <w:rPr>
          <w:rFonts w:hAnsi="Helvetica"/>
          <w:sz w:val="26"/>
          <w:szCs w:val="26"/>
        </w:rPr>
        <w:t>öß</w:t>
      </w:r>
      <w:r>
        <w:rPr>
          <w:sz w:val="26"/>
          <w:szCs w:val="26"/>
        </w:rPr>
        <w:t>te unter ihnen (1. Kor. 13,13).</w:t>
      </w:r>
    </w:p>
    <w:p w:rsidR="001F7E86" w:rsidRDefault="001F7E86">
      <w:pPr>
        <w:pStyle w:val="Text"/>
        <w:spacing w:line="360" w:lineRule="auto"/>
        <w:rPr>
          <w:sz w:val="26"/>
          <w:szCs w:val="26"/>
        </w:rPr>
      </w:pPr>
      <w:bookmarkStart w:id="0" w:name="_GoBack"/>
      <w:bookmarkEnd w:id="0"/>
    </w:p>
    <w:sectPr w:rsidR="001F7E8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D0C" w:rsidRDefault="001E1D0C">
      <w:r>
        <w:separator/>
      </w:r>
    </w:p>
  </w:endnote>
  <w:endnote w:type="continuationSeparator" w:id="0">
    <w:p w:rsidR="001E1D0C" w:rsidRDefault="001E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86" w:rsidRDefault="001E1D0C">
    <w:pPr>
      <w:pStyle w:val="Kopf-undFuzeilen"/>
      <w:tabs>
        <w:tab w:val="clear" w:pos="9020"/>
        <w:tab w:val="center" w:pos="4819"/>
        <w:tab w:val="right" w:pos="9638"/>
      </w:tabs>
    </w:pPr>
    <w:r>
      <w:fldChar w:fldCharType="begin"/>
    </w:r>
    <w:r>
      <w:instrText xml:space="preserve"> PAGE </w:instrText>
    </w:r>
    <w:r>
      <w:fldChar w:fldCharType="separate"/>
    </w:r>
    <w:r w:rsidR="008D22E3">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D0C" w:rsidRDefault="001E1D0C">
      <w:r>
        <w:separator/>
      </w:r>
    </w:p>
  </w:footnote>
  <w:footnote w:type="continuationSeparator" w:id="0">
    <w:p w:rsidR="001E1D0C" w:rsidRDefault="001E1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86" w:rsidRDefault="001F7E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86"/>
    <w:rsid w:val="001E1D0C"/>
    <w:rsid w:val="001F7E86"/>
    <w:rsid w:val="008D22E3"/>
    <w:rsid w:val="00E44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29261-4F86-4300-A3BC-DF81224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paragraph" w:customStyle="1" w:styleId="Text">
    <w:name w:val="Tex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9890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Weber</dc:creator>
  <cp:lastModifiedBy>Yvonne Weber</cp:lastModifiedBy>
  <cp:revision>3</cp:revision>
  <dcterms:created xsi:type="dcterms:W3CDTF">2016-04-04T07:27:00Z</dcterms:created>
  <dcterms:modified xsi:type="dcterms:W3CDTF">2016-04-04T07:27:00Z</dcterms:modified>
</cp:coreProperties>
</file>