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3F3" w:rsidRDefault="00B55D90" w:rsidP="00E57528">
      <w:pPr>
        <w:spacing w:after="0" w:line="240" w:lineRule="auto"/>
        <w:jc w:val="center"/>
        <w:rPr>
          <w:rFonts w:ascii="Times New Roman" w:hAnsi="Times New Roman" w:cs="Times New Roman"/>
          <w:sz w:val="24"/>
          <w:szCs w:val="24"/>
        </w:rPr>
      </w:pPr>
      <w:bookmarkStart w:id="0" w:name="_GoBack"/>
      <w:r>
        <w:rPr>
          <w:rFonts w:ascii="Times New Roman" w:hAnsi="Times New Roman" w:cs="Times New Roman"/>
          <w:sz w:val="24"/>
          <w:szCs w:val="24"/>
        </w:rPr>
        <w:t>Pfingsten</w:t>
      </w:r>
      <w:r w:rsidR="00395630">
        <w:rPr>
          <w:rFonts w:ascii="Times New Roman" w:hAnsi="Times New Roman" w:cs="Times New Roman"/>
          <w:sz w:val="24"/>
          <w:szCs w:val="24"/>
        </w:rPr>
        <w:t xml:space="preserve"> (mit Taufe von Nina W.)</w:t>
      </w:r>
    </w:p>
    <w:p w:rsidR="00E57528" w:rsidRDefault="00E57528" w:rsidP="00E575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Peterskirche Heidelberg</w:t>
      </w:r>
    </w:p>
    <w:p w:rsidR="00E57528" w:rsidRDefault="00E57528" w:rsidP="00E575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Juni 2017</w:t>
      </w:r>
    </w:p>
    <w:p w:rsidR="00E57528" w:rsidRDefault="00E57528" w:rsidP="00E575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Philipper 3,2–</w:t>
      </w:r>
      <w:r w:rsidR="00BA4917">
        <w:rPr>
          <w:rFonts w:ascii="Times New Roman" w:hAnsi="Times New Roman" w:cs="Times New Roman"/>
          <w:sz w:val="24"/>
          <w:szCs w:val="24"/>
        </w:rPr>
        <w:t>11</w:t>
      </w:r>
    </w:p>
    <w:p w:rsidR="00B55D90" w:rsidRDefault="00B55D90" w:rsidP="00BB32F1">
      <w:pPr>
        <w:spacing w:after="0" w:line="360" w:lineRule="auto"/>
        <w:jc w:val="both"/>
        <w:rPr>
          <w:rFonts w:ascii="Times New Roman" w:hAnsi="Times New Roman" w:cs="Times New Roman"/>
          <w:sz w:val="24"/>
          <w:szCs w:val="24"/>
        </w:rPr>
      </w:pPr>
    </w:p>
    <w:p w:rsidR="00927C48" w:rsidRDefault="00927C48" w:rsidP="00BB32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Hochschulpfarrer Dr. Hans-Georg Ulrichs</w:t>
      </w:r>
    </w:p>
    <w:p w:rsidR="00927C48" w:rsidRDefault="00927C48" w:rsidP="00BB32F1">
      <w:pPr>
        <w:spacing w:after="0" w:line="360" w:lineRule="auto"/>
        <w:jc w:val="both"/>
        <w:rPr>
          <w:rFonts w:ascii="Times New Roman" w:hAnsi="Times New Roman" w:cs="Times New Roman"/>
          <w:sz w:val="24"/>
          <w:szCs w:val="24"/>
        </w:rPr>
      </w:pPr>
    </w:p>
    <w:p w:rsidR="00F072FA" w:rsidRDefault="00F072FA" w:rsidP="00BB32F1">
      <w:pPr>
        <w:spacing w:after="0" w:line="360" w:lineRule="auto"/>
        <w:jc w:val="both"/>
        <w:rPr>
          <w:rFonts w:ascii="Times New Roman" w:hAnsi="Times New Roman" w:cs="Times New Roman"/>
          <w:sz w:val="24"/>
          <w:szCs w:val="24"/>
        </w:rPr>
      </w:pPr>
    </w:p>
    <w:p w:rsidR="002F4DAC" w:rsidRDefault="002F4DAC" w:rsidP="00BB32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Liebe Gemeinde,</w:t>
      </w:r>
    </w:p>
    <w:p w:rsidR="002F4DAC" w:rsidRDefault="002F4DAC" w:rsidP="00BB32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das Pfingstfest ist in der christlichen Tradition eigentlich das (!) Fest der Freude. Die anderen Feste wurden dies eher im Nachhinein: Das erste ge</w:t>
      </w:r>
      <w:r w:rsidR="0057585B">
        <w:rPr>
          <w:rFonts w:ascii="Times New Roman" w:hAnsi="Times New Roman" w:cs="Times New Roman"/>
          <w:sz w:val="24"/>
          <w:szCs w:val="24"/>
        </w:rPr>
        <w:t>feierte Fest war Ostern, und Ostern</w:t>
      </w:r>
      <w:r>
        <w:rPr>
          <w:rFonts w:ascii="Times New Roman" w:hAnsi="Times New Roman" w:cs="Times New Roman"/>
          <w:sz w:val="24"/>
          <w:szCs w:val="24"/>
        </w:rPr>
        <w:t xml:space="preserve"> ist nach biblischer Erzählung zunächst </w:t>
      </w:r>
      <w:r w:rsidR="0057585B">
        <w:rPr>
          <w:rFonts w:ascii="Times New Roman" w:hAnsi="Times New Roman" w:cs="Times New Roman"/>
          <w:sz w:val="24"/>
          <w:szCs w:val="24"/>
        </w:rPr>
        <w:t xml:space="preserve">auch </w:t>
      </w:r>
      <w:r>
        <w:rPr>
          <w:rFonts w:ascii="Times New Roman" w:hAnsi="Times New Roman" w:cs="Times New Roman"/>
          <w:sz w:val="24"/>
          <w:szCs w:val="24"/>
        </w:rPr>
        <w:t>mit Erschrecken und Nicht-Glauben-Können verbun</w:t>
      </w:r>
      <w:r w:rsidR="0057585B">
        <w:rPr>
          <w:rFonts w:ascii="Times New Roman" w:hAnsi="Times New Roman" w:cs="Times New Roman"/>
          <w:sz w:val="24"/>
          <w:szCs w:val="24"/>
        </w:rPr>
        <w:t>den. D</w:t>
      </w:r>
      <w:r>
        <w:rPr>
          <w:rFonts w:ascii="Times New Roman" w:hAnsi="Times New Roman" w:cs="Times New Roman"/>
          <w:sz w:val="24"/>
          <w:szCs w:val="24"/>
        </w:rPr>
        <w:t>as erst viel späte</w:t>
      </w:r>
      <w:r w:rsidR="0057585B">
        <w:rPr>
          <w:rFonts w:ascii="Times New Roman" w:hAnsi="Times New Roman" w:cs="Times New Roman"/>
          <w:sz w:val="24"/>
          <w:szCs w:val="24"/>
        </w:rPr>
        <w:t>r</w:t>
      </w:r>
      <w:r>
        <w:rPr>
          <w:rFonts w:ascii="Times New Roman" w:hAnsi="Times New Roman" w:cs="Times New Roman"/>
          <w:sz w:val="24"/>
          <w:szCs w:val="24"/>
        </w:rPr>
        <w:t xml:space="preserve"> begangene Fest Weihnachten handelt auch von Armut und Hilflosigkeit, sieht Opfer der Verhältnisse. Pfingsten dagegen reißt die treu zusammen gebliebenen Jesus-Anhänger aus ihren Verstecken und ihrer Lethargie und gibt ihnen ein</w:t>
      </w:r>
      <w:r w:rsidR="0057585B">
        <w:rPr>
          <w:rFonts w:ascii="Times New Roman" w:hAnsi="Times New Roman" w:cs="Times New Roman"/>
          <w:sz w:val="24"/>
          <w:szCs w:val="24"/>
        </w:rPr>
        <w:t>en</w:t>
      </w:r>
      <w:r>
        <w:rPr>
          <w:rFonts w:ascii="Times New Roman" w:hAnsi="Times New Roman" w:cs="Times New Roman"/>
          <w:sz w:val="24"/>
          <w:szCs w:val="24"/>
        </w:rPr>
        <w:t xml:space="preserve"> bis heute wirkenden Kick. Es kommt etwas von außen zu ihnen, es verwandelt sie, sie können neu ins Leben gehen.</w:t>
      </w:r>
      <w:r w:rsidR="004F66A6">
        <w:rPr>
          <w:rFonts w:ascii="Times New Roman" w:hAnsi="Times New Roman" w:cs="Times New Roman"/>
          <w:sz w:val="24"/>
          <w:szCs w:val="24"/>
        </w:rPr>
        <w:t xml:space="preserve"> Gottes Geist greift ein.</w:t>
      </w:r>
    </w:p>
    <w:p w:rsidR="002F4DAC" w:rsidRDefault="002F4DAC" w:rsidP="00BB32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Deshalb passt der überraschende Text, </w:t>
      </w:r>
      <w:r w:rsidR="00CA0C13">
        <w:rPr>
          <w:rFonts w:ascii="Times New Roman" w:hAnsi="Times New Roman" w:cs="Times New Roman"/>
          <w:sz w:val="24"/>
          <w:szCs w:val="24"/>
        </w:rPr>
        <w:t xml:space="preserve">auf </w:t>
      </w:r>
      <w:r>
        <w:rPr>
          <w:rFonts w:ascii="Times New Roman" w:hAnsi="Times New Roman" w:cs="Times New Roman"/>
          <w:sz w:val="24"/>
          <w:szCs w:val="24"/>
        </w:rPr>
        <w:t xml:space="preserve">den wir in unserer kontinuierlichen Reihe aus dem Philipperbrief </w:t>
      </w:r>
      <w:r w:rsidR="0057585B">
        <w:rPr>
          <w:rFonts w:ascii="Times New Roman" w:hAnsi="Times New Roman" w:cs="Times New Roman"/>
          <w:sz w:val="24"/>
          <w:szCs w:val="24"/>
        </w:rPr>
        <w:t xml:space="preserve">heute </w:t>
      </w:r>
      <w:r w:rsidR="00CA0C13">
        <w:rPr>
          <w:rFonts w:ascii="Times New Roman" w:hAnsi="Times New Roman" w:cs="Times New Roman"/>
          <w:sz w:val="24"/>
          <w:szCs w:val="24"/>
        </w:rPr>
        <w:t>hören sollen</w:t>
      </w:r>
      <w:r w:rsidR="00395630">
        <w:rPr>
          <w:rFonts w:ascii="Times New Roman" w:hAnsi="Times New Roman" w:cs="Times New Roman"/>
          <w:sz w:val="24"/>
          <w:szCs w:val="24"/>
        </w:rPr>
        <w:t xml:space="preserve">, auch </w:t>
      </w:r>
      <w:r>
        <w:rPr>
          <w:rFonts w:ascii="Times New Roman" w:hAnsi="Times New Roman" w:cs="Times New Roman"/>
          <w:sz w:val="24"/>
          <w:szCs w:val="24"/>
        </w:rPr>
        <w:t>gut zum Pfingstfest und zur Taufe, die wir gleich feiern werden.</w:t>
      </w:r>
      <w:r w:rsidR="00CA0C13">
        <w:rPr>
          <w:rFonts w:ascii="Times New Roman" w:hAnsi="Times New Roman" w:cs="Times New Roman"/>
          <w:sz w:val="24"/>
          <w:szCs w:val="24"/>
        </w:rPr>
        <w:t xml:space="preserve"> Aus Philipper 3 hören wir harte Worte:</w:t>
      </w:r>
    </w:p>
    <w:p w:rsidR="00733750" w:rsidRPr="00395630" w:rsidRDefault="00733750" w:rsidP="00395630">
      <w:pPr>
        <w:pStyle w:val="StandardWeb"/>
        <w:spacing w:before="0" w:beforeAutospacing="0" w:after="0" w:afterAutospacing="0"/>
        <w:ind w:left="709"/>
        <w:jc w:val="both"/>
        <w:rPr>
          <w:i/>
        </w:rPr>
      </w:pPr>
      <w:r w:rsidRPr="00395630">
        <w:rPr>
          <w:rStyle w:val="verse"/>
          <w:i/>
        </w:rPr>
        <w:t>2</w:t>
      </w:r>
      <w:r w:rsidRPr="00395630">
        <w:rPr>
          <w:i/>
        </w:rPr>
        <w:t xml:space="preserve"> Nehmt euch in Acht vor den Hunden, </w:t>
      </w:r>
      <w:proofErr w:type="gramStart"/>
      <w:r w:rsidRPr="00395630">
        <w:rPr>
          <w:i/>
        </w:rPr>
        <w:t>nehmt</w:t>
      </w:r>
      <w:proofErr w:type="gramEnd"/>
      <w:r w:rsidRPr="00395630">
        <w:rPr>
          <w:i/>
        </w:rPr>
        <w:t xml:space="preserve"> euch in Acht vor den böswilligen Arbeitern, nehmt euch in Acht vor der Zerschneidung!</w:t>
      </w:r>
    </w:p>
    <w:p w:rsidR="00733750" w:rsidRPr="00395630" w:rsidRDefault="00733750" w:rsidP="00395630">
      <w:pPr>
        <w:pStyle w:val="StandardWeb"/>
        <w:spacing w:before="0" w:beforeAutospacing="0" w:after="0" w:afterAutospacing="0"/>
        <w:ind w:left="709"/>
        <w:jc w:val="both"/>
        <w:rPr>
          <w:i/>
        </w:rPr>
      </w:pPr>
      <w:r w:rsidRPr="00395630">
        <w:rPr>
          <w:rStyle w:val="verse"/>
          <w:i/>
        </w:rPr>
        <w:t>3</w:t>
      </w:r>
      <w:r w:rsidRPr="00395630">
        <w:rPr>
          <w:i/>
        </w:rPr>
        <w:t> Denn wir sind die Beschneidung, die wir im Geist Gottes dienen und uns Christi Jesu rühmen und uns nicht verlassen auf Fleisch,</w:t>
      </w:r>
    </w:p>
    <w:p w:rsidR="00733750" w:rsidRPr="00395630" w:rsidRDefault="00733750" w:rsidP="00395630">
      <w:pPr>
        <w:pStyle w:val="StandardWeb"/>
        <w:spacing w:before="0" w:beforeAutospacing="0" w:after="0" w:afterAutospacing="0"/>
        <w:ind w:left="709"/>
        <w:jc w:val="both"/>
        <w:rPr>
          <w:i/>
        </w:rPr>
      </w:pPr>
      <w:r w:rsidRPr="00395630">
        <w:rPr>
          <w:rStyle w:val="verse"/>
          <w:i/>
        </w:rPr>
        <w:t>4</w:t>
      </w:r>
      <w:r w:rsidRPr="00395630">
        <w:rPr>
          <w:i/>
        </w:rPr>
        <w:t> obwohl ich meine Zuversicht auch aufs Fleisch setzen könnte. Wenn ein anderer meint, er könne sich aufs Fleisch verlassen, so könnte ich es viel mehr,</w:t>
      </w:r>
    </w:p>
    <w:p w:rsidR="00733750" w:rsidRPr="00395630" w:rsidRDefault="00733750" w:rsidP="00395630">
      <w:pPr>
        <w:pStyle w:val="StandardWeb"/>
        <w:spacing w:before="0" w:beforeAutospacing="0" w:after="0" w:afterAutospacing="0"/>
        <w:ind w:left="709"/>
        <w:jc w:val="both"/>
        <w:rPr>
          <w:i/>
        </w:rPr>
      </w:pPr>
      <w:r w:rsidRPr="00395630">
        <w:rPr>
          <w:rStyle w:val="verse"/>
          <w:i/>
        </w:rPr>
        <w:t>5</w:t>
      </w:r>
      <w:r w:rsidRPr="00395630">
        <w:rPr>
          <w:i/>
        </w:rPr>
        <w:t> der ich am achten Tag beschnitten bin, aus dem Volk Israel, vom Stamm Benjamin, ein Hebräer von Hebräern, nach dem Gesetz ein Pharisäer,</w:t>
      </w:r>
    </w:p>
    <w:p w:rsidR="00733750" w:rsidRPr="00395630" w:rsidRDefault="00733750" w:rsidP="00395630">
      <w:pPr>
        <w:pStyle w:val="StandardWeb"/>
        <w:spacing w:before="0" w:beforeAutospacing="0" w:after="0" w:afterAutospacing="0"/>
        <w:ind w:left="709"/>
        <w:jc w:val="both"/>
        <w:rPr>
          <w:i/>
        </w:rPr>
      </w:pPr>
      <w:r w:rsidRPr="00395630">
        <w:rPr>
          <w:rStyle w:val="verse"/>
          <w:i/>
        </w:rPr>
        <w:t>6</w:t>
      </w:r>
      <w:r w:rsidRPr="00395630">
        <w:rPr>
          <w:i/>
        </w:rPr>
        <w:t> nach dem Eifer ein Verfolger der Gemeinde, nach der Gerechtigkeit, die das Gesetz fordert, untadelig gewesen.</w:t>
      </w:r>
    </w:p>
    <w:p w:rsidR="00733750" w:rsidRPr="00395630" w:rsidRDefault="00733750" w:rsidP="00395630">
      <w:pPr>
        <w:pStyle w:val="StandardWeb"/>
        <w:spacing w:before="0" w:beforeAutospacing="0" w:after="0" w:afterAutospacing="0"/>
        <w:ind w:left="709"/>
        <w:jc w:val="both"/>
        <w:rPr>
          <w:b/>
          <w:i/>
        </w:rPr>
      </w:pPr>
      <w:r w:rsidRPr="00395630">
        <w:rPr>
          <w:rStyle w:val="verse"/>
          <w:i/>
        </w:rPr>
        <w:t>7</w:t>
      </w:r>
      <w:r w:rsidRPr="00395630">
        <w:rPr>
          <w:i/>
        </w:rPr>
        <w:t> Aber</w:t>
      </w:r>
      <w:r w:rsidRPr="00395630">
        <w:rPr>
          <w:b/>
          <w:i/>
        </w:rPr>
        <w:t xml:space="preserve"> </w:t>
      </w:r>
      <w:r w:rsidRPr="00395630">
        <w:rPr>
          <w:rStyle w:val="Fett"/>
          <w:b w:val="0"/>
          <w:i/>
        </w:rPr>
        <w:t>was mir Gewinn war, das habe ich um Christi willen für Schaden erachtet.</w:t>
      </w:r>
    </w:p>
    <w:p w:rsidR="00733750" w:rsidRPr="00395630" w:rsidRDefault="00733750" w:rsidP="00395630">
      <w:pPr>
        <w:pStyle w:val="StandardWeb"/>
        <w:spacing w:before="0" w:beforeAutospacing="0" w:after="0" w:afterAutospacing="0"/>
        <w:ind w:left="709"/>
        <w:jc w:val="both"/>
        <w:rPr>
          <w:i/>
        </w:rPr>
      </w:pPr>
      <w:r w:rsidRPr="00395630">
        <w:rPr>
          <w:rStyle w:val="verse"/>
          <w:i/>
        </w:rPr>
        <w:t>8</w:t>
      </w:r>
      <w:r w:rsidRPr="00395630">
        <w:rPr>
          <w:i/>
        </w:rPr>
        <w:t> Ja, ich erachte es noch alles für Schaden gegenüber der überschwänglichen Erkenntnis Christi Jesu, meines Herrn. Um seinetwillen ist mir das alles ein Schaden geworden, und ich erachte es für Dreck, auf dass ich Christus gewinne</w:t>
      </w:r>
    </w:p>
    <w:p w:rsidR="00733750" w:rsidRPr="00395630" w:rsidRDefault="00733750" w:rsidP="00395630">
      <w:pPr>
        <w:pStyle w:val="StandardWeb"/>
        <w:spacing w:before="0" w:beforeAutospacing="0" w:after="0" w:afterAutospacing="0"/>
        <w:ind w:left="709"/>
        <w:jc w:val="both"/>
        <w:rPr>
          <w:i/>
        </w:rPr>
      </w:pPr>
      <w:r w:rsidRPr="00395630">
        <w:rPr>
          <w:rStyle w:val="verse"/>
          <w:i/>
        </w:rPr>
        <w:t>9</w:t>
      </w:r>
      <w:r w:rsidRPr="00395630">
        <w:rPr>
          <w:i/>
        </w:rPr>
        <w:t> und in ihm gefunden werde, dass ich nicht habe meine Gerechtigkeit, die aus dem Gesetz, sondern die durch den Glauben an Christus kommt, nämlich die Gerechtigkeit, die von Gott kommt durch den Glauben.</w:t>
      </w:r>
    </w:p>
    <w:p w:rsidR="00733750" w:rsidRPr="00395630" w:rsidRDefault="00733750" w:rsidP="00395630">
      <w:pPr>
        <w:pStyle w:val="StandardWeb"/>
        <w:spacing w:before="0" w:beforeAutospacing="0" w:after="0" w:afterAutospacing="0"/>
        <w:ind w:left="709"/>
        <w:jc w:val="both"/>
        <w:rPr>
          <w:i/>
        </w:rPr>
      </w:pPr>
      <w:r w:rsidRPr="00395630">
        <w:rPr>
          <w:rStyle w:val="verse"/>
          <w:i/>
        </w:rPr>
        <w:t>10</w:t>
      </w:r>
      <w:r w:rsidRPr="00395630">
        <w:rPr>
          <w:i/>
        </w:rPr>
        <w:t> Ihn möchte ich erkennen und die Kraft seiner Auferstehung und die Gemeinschaft seiner Leiden und so seinem Tode gleich gestaltet werden,</w:t>
      </w:r>
    </w:p>
    <w:p w:rsidR="00733750" w:rsidRPr="00395630" w:rsidRDefault="00733750" w:rsidP="00395630">
      <w:pPr>
        <w:pStyle w:val="StandardWeb"/>
        <w:spacing w:before="0" w:beforeAutospacing="0" w:after="0" w:afterAutospacing="0"/>
        <w:ind w:left="709"/>
        <w:jc w:val="both"/>
        <w:rPr>
          <w:i/>
        </w:rPr>
      </w:pPr>
      <w:r w:rsidRPr="00395630">
        <w:rPr>
          <w:rStyle w:val="verse"/>
          <w:i/>
        </w:rPr>
        <w:t>11</w:t>
      </w:r>
      <w:r w:rsidRPr="00395630">
        <w:rPr>
          <w:i/>
        </w:rPr>
        <w:t> damit ich gelange zur Auferstehung von den Toten.</w:t>
      </w:r>
    </w:p>
    <w:p w:rsidR="00733750" w:rsidRDefault="00733750" w:rsidP="00733750">
      <w:pPr>
        <w:spacing w:after="0" w:line="360" w:lineRule="auto"/>
        <w:jc w:val="both"/>
        <w:rPr>
          <w:rFonts w:ascii="Times New Roman" w:hAnsi="Times New Roman" w:cs="Times New Roman"/>
          <w:sz w:val="24"/>
          <w:szCs w:val="24"/>
        </w:rPr>
      </w:pPr>
    </w:p>
    <w:p w:rsidR="00733750" w:rsidRDefault="004F66A6" w:rsidP="00733750">
      <w:pPr>
        <w:pStyle w:val="StandardWeb"/>
        <w:spacing w:before="0" w:beforeAutospacing="0" w:after="0" w:afterAutospacing="0" w:line="360" w:lineRule="auto"/>
        <w:jc w:val="both"/>
      </w:pPr>
      <w:r>
        <w:t xml:space="preserve">Wie passt dieser Text </w:t>
      </w:r>
      <w:r w:rsidR="00CA0C13">
        <w:t>um alles in der Welt</w:t>
      </w:r>
      <w:r>
        <w:t xml:space="preserve"> zum frohen Pfingstfest und zu so etwas Schönem wie eine</w:t>
      </w:r>
      <w:r w:rsidR="00CA0C13">
        <w:t>r</w:t>
      </w:r>
      <w:r>
        <w:t xml:space="preserve"> Taufe? Und wie passt er </w:t>
      </w:r>
      <w:r w:rsidR="0057585B">
        <w:t xml:space="preserve">überhaupt </w:t>
      </w:r>
      <w:r>
        <w:t xml:space="preserve">in den Philipperbrief? </w:t>
      </w:r>
      <w:r w:rsidR="00CA0C13">
        <w:t>Dieser Abschnitt</w:t>
      </w:r>
      <w:r w:rsidR="00733750">
        <w:t xml:space="preserve"> wurde immer wieder als ein Rätsel angesehen, weil der Philipperbrief sonst nur drei Themen kennt: Erstens die Freu</w:t>
      </w:r>
      <w:r w:rsidR="00733750">
        <w:lastRenderedPageBreak/>
        <w:t xml:space="preserve">de, zweitens die Freude und drittens, ja, genau: die Freude. Unmittelbar vor unserem Text schreibt Paulus noch: </w:t>
      </w:r>
      <w:r>
        <w:t>(3,</w:t>
      </w:r>
      <w:r w:rsidR="00733750">
        <w:rPr>
          <w:rStyle w:val="verse"/>
        </w:rPr>
        <w:t>1</w:t>
      </w:r>
      <w:r>
        <w:rPr>
          <w:rStyle w:val="verse"/>
        </w:rPr>
        <w:t>)</w:t>
      </w:r>
      <w:r w:rsidR="00733750">
        <w:t> </w:t>
      </w:r>
      <w:r w:rsidR="0057585B">
        <w:t>„</w:t>
      </w:r>
      <w:r w:rsidR="00733750">
        <w:t>Weiter, meine Brüder und Schwestern: Freut euch in dem Herrn! Dass ich euch immer dasselbe schreibe, verdrießt mich nicht und macht euch umso gewisser.</w:t>
      </w:r>
      <w:r w:rsidR="0057585B">
        <w:t>“</w:t>
      </w:r>
    </w:p>
    <w:p w:rsidR="00733750" w:rsidRDefault="00733750" w:rsidP="00733750">
      <w:pPr>
        <w:pStyle w:val="StandardWeb"/>
        <w:spacing w:before="0" w:beforeAutospacing="0" w:after="0" w:afterAutospacing="0" w:line="360" w:lineRule="auto"/>
        <w:jc w:val="both"/>
      </w:pPr>
      <w:r>
        <w:t>Freude, Freude über Freude – und dann ein solch harter Absatz</w:t>
      </w:r>
      <w:r w:rsidR="004F66A6">
        <w:t xml:space="preserve"> von </w:t>
      </w:r>
      <w:proofErr w:type="spellStart"/>
      <w:r w:rsidR="004F66A6">
        <w:t>hatespeech</w:t>
      </w:r>
      <w:proofErr w:type="spellEnd"/>
      <w:r>
        <w:t xml:space="preserve">. Ist dem Paulus da plötzlich eine Laus über die Leber gelaufen? Ist er ein unkontrollierter </w:t>
      </w:r>
      <w:r w:rsidR="00F75044">
        <w:t xml:space="preserve">klerikaler </w:t>
      </w:r>
      <w:r>
        <w:t>Choleriker?</w:t>
      </w:r>
      <w:r w:rsidR="004F66A6">
        <w:t xml:space="preserve"> Was treibt ihn bloß?</w:t>
      </w:r>
      <w:r w:rsidR="00F75044">
        <w:t xml:space="preserve"> Ist das nicht das Gegenteil von Freude?</w:t>
      </w:r>
    </w:p>
    <w:p w:rsidR="00AF2843" w:rsidRDefault="00F75044" w:rsidP="007A3748">
      <w:pPr>
        <w:pStyle w:val="StandardWeb"/>
        <w:spacing w:before="0" w:beforeAutospacing="0" w:after="0" w:afterAutospacing="0" w:line="360" w:lineRule="auto"/>
        <w:jc w:val="both"/>
      </w:pPr>
      <w:r>
        <w:t>Dass Paulus hier innerhalb einer großen Rede von Freude</w:t>
      </w:r>
      <w:r w:rsidR="007A3748">
        <w:t xml:space="preserve">, </w:t>
      </w:r>
      <w:r w:rsidR="0057585B">
        <w:t xml:space="preserve">übrigens </w:t>
      </w:r>
      <w:r w:rsidR="007A3748">
        <w:t xml:space="preserve">geschrieben unter wenig fröhlichen Verhältnissen im Gefängnis, so entschieden-ernsthaft wird, hat </w:t>
      </w:r>
      <w:r w:rsidR="0057585B">
        <w:t xml:space="preserve">eben </w:t>
      </w:r>
      <w:r w:rsidR="007A3748">
        <w:t>mit der Freude zu tun</w:t>
      </w:r>
      <w:r w:rsidR="0057585B">
        <w:t xml:space="preserve">, </w:t>
      </w:r>
      <w:proofErr w:type="spellStart"/>
      <w:r w:rsidR="0057585B">
        <w:t>näherhin</w:t>
      </w:r>
      <w:proofErr w:type="spellEnd"/>
      <w:r w:rsidR="0057585B">
        <w:t xml:space="preserve"> damit, dass Paulus diese Freude bedroht sieht</w:t>
      </w:r>
      <w:r w:rsidR="00AF2843">
        <w:t xml:space="preserve"> – in ihrem Wesen und in ihrer Grundlage.</w:t>
      </w:r>
    </w:p>
    <w:p w:rsidR="002F4DAC" w:rsidRDefault="0057585B" w:rsidP="007A3748">
      <w:pPr>
        <w:pStyle w:val="StandardWeb"/>
        <w:spacing w:before="0" w:beforeAutospacing="0" w:after="0" w:afterAutospacing="0" w:line="360" w:lineRule="auto"/>
        <w:jc w:val="both"/>
      </w:pPr>
      <w:r>
        <w:t>Freude weist gleich zweifach über sich hinaus und verbindet sich mit mir und dem Grund der Freude und so auch mich und den Grund</w:t>
      </w:r>
      <w:r w:rsidR="00CA0C13">
        <w:t>.</w:t>
      </w:r>
      <w:r w:rsidR="007A3748">
        <w:t xml:space="preserve"> Zum einen ist Freude </w:t>
      </w:r>
      <w:r>
        <w:t xml:space="preserve">nämlich </w:t>
      </w:r>
      <w:r w:rsidR="007A3748">
        <w:t>etwas sehr Existentielles, sie lässt mich nicht unberührt und unverändert. Das Verb ist reflexiv: sich freuen. Man kann dies nicht tun, ohne dass es auf einen selbst zurückwirkt: Ich freue … das geht im Deutschen sprachlich nicht und das geht sachlich auch gar nicht: Ich freue mich. Ich tue dies und dadurch geschieht etwas mit mir. Das ist Pfingsten passiert: Die Christen freuten sich über die Maßen, Pfingsten ist das Fest d</w:t>
      </w:r>
      <w:r w:rsidR="002F4DAC">
        <w:t>er Freude, der unkontrollierbaren Begeisterung</w:t>
      </w:r>
      <w:r w:rsidR="004F66A6">
        <w:t xml:space="preserve">, des </w:t>
      </w:r>
      <w:r w:rsidR="007A3748">
        <w:t>Glaubens. Eigentlich müsste auch Glauben ein reflexives Verb sein.</w:t>
      </w:r>
      <w:r w:rsidR="00CA0C13">
        <w:t xml:space="preserve"> Wer sich freut, wer glaubt, verändert sich.</w:t>
      </w:r>
    </w:p>
    <w:p w:rsidR="006B1FEE" w:rsidRDefault="007A3748" w:rsidP="00BB32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Und zum anderen: Glauben und Freude haben</w:t>
      </w:r>
      <w:r w:rsidR="00DB3A01">
        <w:rPr>
          <w:rFonts w:ascii="Times New Roman" w:hAnsi="Times New Roman" w:cs="Times New Roman"/>
          <w:sz w:val="24"/>
          <w:szCs w:val="24"/>
        </w:rPr>
        <w:t xml:space="preserve"> </w:t>
      </w:r>
      <w:r>
        <w:rPr>
          <w:rFonts w:ascii="Times New Roman" w:hAnsi="Times New Roman" w:cs="Times New Roman"/>
          <w:sz w:val="24"/>
          <w:szCs w:val="24"/>
        </w:rPr>
        <w:t xml:space="preserve">einen </w:t>
      </w:r>
      <w:r w:rsidR="00DB3A01">
        <w:rPr>
          <w:rFonts w:ascii="Times New Roman" w:hAnsi="Times New Roman" w:cs="Times New Roman"/>
          <w:sz w:val="24"/>
          <w:szCs w:val="24"/>
        </w:rPr>
        <w:t>externen Grund</w:t>
      </w:r>
      <w:r>
        <w:rPr>
          <w:rFonts w:ascii="Times New Roman" w:hAnsi="Times New Roman" w:cs="Times New Roman"/>
          <w:sz w:val="24"/>
          <w:szCs w:val="24"/>
        </w:rPr>
        <w:t>. Man kann sich freuen – aber</w:t>
      </w:r>
      <w:r w:rsidR="00CA0C13">
        <w:rPr>
          <w:rFonts w:ascii="Times New Roman" w:hAnsi="Times New Roman" w:cs="Times New Roman"/>
          <w:sz w:val="24"/>
          <w:szCs w:val="24"/>
        </w:rPr>
        <w:t>:</w:t>
      </w:r>
      <w:r>
        <w:rPr>
          <w:rFonts w:ascii="Times New Roman" w:hAnsi="Times New Roman" w:cs="Times New Roman"/>
          <w:sz w:val="24"/>
          <w:szCs w:val="24"/>
        </w:rPr>
        <w:t xml:space="preserve"> woran und warum? Man kann glauben – aber</w:t>
      </w:r>
      <w:r w:rsidR="00CA0C13">
        <w:rPr>
          <w:rFonts w:ascii="Times New Roman" w:hAnsi="Times New Roman" w:cs="Times New Roman"/>
          <w:sz w:val="24"/>
          <w:szCs w:val="24"/>
        </w:rPr>
        <w:t>:</w:t>
      </w:r>
      <w:r>
        <w:rPr>
          <w:rFonts w:ascii="Times New Roman" w:hAnsi="Times New Roman" w:cs="Times New Roman"/>
          <w:sz w:val="24"/>
          <w:szCs w:val="24"/>
        </w:rPr>
        <w:t xml:space="preserve"> woran und </w:t>
      </w:r>
      <w:r w:rsidR="0057585B">
        <w:rPr>
          <w:rFonts w:ascii="Times New Roman" w:hAnsi="Times New Roman" w:cs="Times New Roman"/>
          <w:sz w:val="24"/>
          <w:szCs w:val="24"/>
        </w:rPr>
        <w:t>warum</w:t>
      </w:r>
      <w:r>
        <w:rPr>
          <w:rFonts w:ascii="Times New Roman" w:hAnsi="Times New Roman" w:cs="Times New Roman"/>
          <w:sz w:val="24"/>
          <w:szCs w:val="24"/>
        </w:rPr>
        <w:t>? Die Freude des Glaubens sieht der Philipperbrief</w:t>
      </w:r>
      <w:r w:rsidR="00CA0C13">
        <w:rPr>
          <w:rFonts w:ascii="Times New Roman" w:hAnsi="Times New Roman" w:cs="Times New Roman"/>
          <w:sz w:val="24"/>
          <w:szCs w:val="24"/>
        </w:rPr>
        <w:t xml:space="preserve"> G</w:t>
      </w:r>
      <w:r w:rsidR="00DB3A01">
        <w:rPr>
          <w:rFonts w:ascii="Times New Roman" w:hAnsi="Times New Roman" w:cs="Times New Roman"/>
          <w:sz w:val="24"/>
          <w:szCs w:val="24"/>
        </w:rPr>
        <w:t>rund</w:t>
      </w:r>
      <w:r w:rsidR="00CA0C13">
        <w:rPr>
          <w:rFonts w:ascii="Times New Roman" w:hAnsi="Times New Roman" w:cs="Times New Roman"/>
          <w:sz w:val="24"/>
          <w:szCs w:val="24"/>
        </w:rPr>
        <w:t xml:space="preserve"> </w:t>
      </w:r>
      <w:r w:rsidR="00DB3A01">
        <w:rPr>
          <w:rFonts w:ascii="Times New Roman" w:hAnsi="Times New Roman" w:cs="Times New Roman"/>
          <w:sz w:val="24"/>
          <w:szCs w:val="24"/>
        </w:rPr>
        <w:t>gelegt durch Jesus Christus</w:t>
      </w:r>
      <w:r>
        <w:rPr>
          <w:rFonts w:ascii="Times New Roman" w:hAnsi="Times New Roman" w:cs="Times New Roman"/>
          <w:sz w:val="24"/>
          <w:szCs w:val="24"/>
        </w:rPr>
        <w:t xml:space="preserve">, in welcher grammatischen Beziehung </w:t>
      </w:r>
      <w:r w:rsidR="00016E07">
        <w:rPr>
          <w:rFonts w:ascii="Times New Roman" w:hAnsi="Times New Roman" w:cs="Times New Roman"/>
          <w:sz w:val="24"/>
          <w:szCs w:val="24"/>
        </w:rPr>
        <w:t xml:space="preserve">und mit welcher Präposition </w:t>
      </w:r>
      <w:r>
        <w:rPr>
          <w:rFonts w:ascii="Times New Roman" w:hAnsi="Times New Roman" w:cs="Times New Roman"/>
          <w:sz w:val="24"/>
          <w:szCs w:val="24"/>
        </w:rPr>
        <w:t>auch immer.</w:t>
      </w:r>
      <w:r w:rsidR="00DB3A01">
        <w:rPr>
          <w:rFonts w:ascii="Times New Roman" w:hAnsi="Times New Roman" w:cs="Times New Roman"/>
          <w:sz w:val="24"/>
          <w:szCs w:val="24"/>
        </w:rPr>
        <w:t xml:space="preserve"> </w:t>
      </w:r>
      <w:r>
        <w:rPr>
          <w:rFonts w:ascii="Times New Roman" w:hAnsi="Times New Roman" w:cs="Times New Roman"/>
          <w:sz w:val="24"/>
          <w:szCs w:val="24"/>
        </w:rPr>
        <w:t>A</w:t>
      </w:r>
      <w:r w:rsidR="00DB3A01">
        <w:rPr>
          <w:rFonts w:ascii="Times New Roman" w:hAnsi="Times New Roman" w:cs="Times New Roman"/>
          <w:sz w:val="24"/>
          <w:szCs w:val="24"/>
        </w:rPr>
        <w:t xml:space="preserve">n unzähligen Stellen </w:t>
      </w:r>
      <w:r>
        <w:rPr>
          <w:rFonts w:ascii="Times New Roman" w:hAnsi="Times New Roman" w:cs="Times New Roman"/>
          <w:sz w:val="24"/>
          <w:szCs w:val="24"/>
        </w:rPr>
        <w:t>erwähnt der P</w:t>
      </w:r>
      <w:r w:rsidR="007C3E09">
        <w:rPr>
          <w:rFonts w:ascii="Times New Roman" w:hAnsi="Times New Roman" w:cs="Times New Roman"/>
          <w:sz w:val="24"/>
          <w:szCs w:val="24"/>
        </w:rPr>
        <w:t>hilipper</w:t>
      </w:r>
      <w:r>
        <w:rPr>
          <w:rFonts w:ascii="Times New Roman" w:hAnsi="Times New Roman" w:cs="Times New Roman"/>
          <w:sz w:val="24"/>
          <w:szCs w:val="24"/>
        </w:rPr>
        <w:t xml:space="preserve">brief </w:t>
      </w:r>
      <w:r w:rsidR="00DB3A01">
        <w:rPr>
          <w:rFonts w:ascii="Times New Roman" w:hAnsi="Times New Roman" w:cs="Times New Roman"/>
          <w:sz w:val="24"/>
          <w:szCs w:val="24"/>
        </w:rPr>
        <w:t xml:space="preserve">die Freude, und vom ersten bis zum letzten Satz </w:t>
      </w:r>
      <w:r w:rsidR="00016E07">
        <w:rPr>
          <w:rFonts w:ascii="Times New Roman" w:hAnsi="Times New Roman" w:cs="Times New Roman"/>
          <w:sz w:val="24"/>
          <w:szCs w:val="24"/>
        </w:rPr>
        <w:t xml:space="preserve">dieses Briefes </w:t>
      </w:r>
      <w:r w:rsidR="00DB3A01">
        <w:rPr>
          <w:rFonts w:ascii="Times New Roman" w:hAnsi="Times New Roman" w:cs="Times New Roman"/>
          <w:sz w:val="24"/>
          <w:szCs w:val="24"/>
        </w:rPr>
        <w:t>wird namentlich benannt, worin diese Freude ihren guten Grund hat: Jesus Christus</w:t>
      </w:r>
      <w:r w:rsidR="00016E07">
        <w:rPr>
          <w:rFonts w:ascii="Times New Roman" w:hAnsi="Times New Roman" w:cs="Times New Roman"/>
          <w:sz w:val="24"/>
          <w:szCs w:val="24"/>
        </w:rPr>
        <w:t>.</w:t>
      </w:r>
      <w:r>
        <w:rPr>
          <w:rFonts w:ascii="Times New Roman" w:hAnsi="Times New Roman" w:cs="Times New Roman"/>
          <w:sz w:val="24"/>
          <w:szCs w:val="24"/>
        </w:rPr>
        <w:t xml:space="preserve"> Da grüßen </w:t>
      </w:r>
      <w:r w:rsidR="006B1FEE">
        <w:rPr>
          <w:rFonts w:ascii="Times New Roman" w:hAnsi="Times New Roman" w:cs="Times New Roman"/>
          <w:sz w:val="24"/>
          <w:szCs w:val="24"/>
        </w:rPr>
        <w:t xml:space="preserve">zu Beginn </w:t>
      </w:r>
      <w:r w:rsidR="007C3E09">
        <w:rPr>
          <w:rFonts w:ascii="Times New Roman" w:hAnsi="Times New Roman" w:cs="Times New Roman"/>
          <w:sz w:val="24"/>
          <w:szCs w:val="24"/>
        </w:rPr>
        <w:t xml:space="preserve">des Briefes </w:t>
      </w:r>
      <w:r>
        <w:rPr>
          <w:rFonts w:ascii="Times New Roman" w:hAnsi="Times New Roman" w:cs="Times New Roman"/>
          <w:sz w:val="24"/>
          <w:szCs w:val="24"/>
        </w:rPr>
        <w:t xml:space="preserve">zwei „Knechte Christi“ „alle </w:t>
      </w:r>
      <w:r w:rsidR="006B1FEE">
        <w:rPr>
          <w:rFonts w:ascii="Times New Roman" w:hAnsi="Times New Roman" w:cs="Times New Roman"/>
          <w:sz w:val="24"/>
          <w:szCs w:val="24"/>
        </w:rPr>
        <w:t>Heiligen in Christus“ (1,1) und am Ende gibt es den Segenswunsch: „Die Gnade des Herrn Jesus Christus sei mit eurem Geist!“ (4,23) Und mittendrin ist Paulus derart beseelt von Christus, dass ihm alle Arten und Motive der Verkündigung egal sind: „Wenn nur Christus verkündigt wird auf jede Weise, … so freue ich mich darüber.“ (1,18)</w:t>
      </w:r>
    </w:p>
    <w:p w:rsidR="006B1FEE" w:rsidRDefault="006B1FEE" w:rsidP="00BB32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Damit hat Paulus für die ganze Kirche eine klare Ansage gemacht: Wir können </w:t>
      </w:r>
      <w:r w:rsidR="00AF2843">
        <w:rPr>
          <w:rFonts w:ascii="Times New Roman" w:hAnsi="Times New Roman" w:cs="Times New Roman"/>
          <w:sz w:val="24"/>
          <w:szCs w:val="24"/>
        </w:rPr>
        <w:t xml:space="preserve">in der Kirche </w:t>
      </w:r>
      <w:r>
        <w:rPr>
          <w:rFonts w:ascii="Times New Roman" w:hAnsi="Times New Roman" w:cs="Times New Roman"/>
          <w:sz w:val="24"/>
          <w:szCs w:val="24"/>
        </w:rPr>
        <w:t xml:space="preserve">locker und leicht, ja lässig bleiben und vieles liberal gestalten, wenn und indem Christus die Mitte der Gemeinde ist, das Mittel aller Gotteserkenntnis. </w:t>
      </w:r>
      <w:r w:rsidR="00AF2843">
        <w:rPr>
          <w:rFonts w:ascii="Times New Roman" w:hAnsi="Times New Roman" w:cs="Times New Roman"/>
          <w:sz w:val="24"/>
          <w:szCs w:val="24"/>
        </w:rPr>
        <w:t>Der Christusbezug macht nicht engstirnig, sondern</w:t>
      </w:r>
      <w:r>
        <w:rPr>
          <w:rFonts w:ascii="Times New Roman" w:hAnsi="Times New Roman" w:cs="Times New Roman"/>
          <w:sz w:val="24"/>
          <w:szCs w:val="24"/>
        </w:rPr>
        <w:t xml:space="preserve"> macht ein weites Herz. Das ist die eine Seite der Medaille. Die andere gehört unmittelbar dazu: Wenn diese Orientierung auf Christus nicht mehr klar ist, dann gilt es ein ernstes und tapferes Wort zu sprechen und um die Rückkehr, um die neue Zuwendung zu den gewissen Glaubensgrundlagen zu streiten.</w:t>
      </w:r>
    </w:p>
    <w:p w:rsidR="001636FB" w:rsidRDefault="001636FB" w:rsidP="00BB32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Aber worüber wurde damals gestritten? Unstrittig war eigentlich, dass Christus als Erlöser verehrt wird. Aber in der damaligen Gemeinde, die ja ganz oder ganz überwiegend aus so genannten Judenchristen bestand, gab es eine Gruppe, die die Anerkennung jüdischer Gebote und Rituale für unabdingbar hielt. Paulus war dagegen ein </w:t>
      </w:r>
      <w:r w:rsidR="008553C4">
        <w:rPr>
          <w:rFonts w:ascii="Times New Roman" w:hAnsi="Times New Roman" w:cs="Times New Roman"/>
          <w:sz w:val="24"/>
          <w:szCs w:val="24"/>
        </w:rPr>
        <w:t>radikaler Theologe der Freiheit.</w:t>
      </w:r>
      <w:r>
        <w:rPr>
          <w:rFonts w:ascii="Times New Roman" w:hAnsi="Times New Roman" w:cs="Times New Roman"/>
          <w:sz w:val="24"/>
          <w:szCs w:val="24"/>
        </w:rPr>
        <w:t xml:space="preserve"> </w:t>
      </w:r>
      <w:r w:rsidR="008553C4">
        <w:rPr>
          <w:rFonts w:ascii="Times New Roman" w:hAnsi="Times New Roman" w:cs="Times New Roman"/>
          <w:sz w:val="24"/>
          <w:szCs w:val="24"/>
        </w:rPr>
        <w:t xml:space="preserve">Manchmal </w:t>
      </w:r>
      <w:r>
        <w:rPr>
          <w:rFonts w:ascii="Times New Roman" w:hAnsi="Times New Roman" w:cs="Times New Roman"/>
          <w:sz w:val="24"/>
          <w:szCs w:val="24"/>
        </w:rPr>
        <w:t xml:space="preserve">konnte </w:t>
      </w:r>
      <w:r w:rsidR="008553C4">
        <w:rPr>
          <w:rFonts w:ascii="Times New Roman" w:hAnsi="Times New Roman" w:cs="Times New Roman"/>
          <w:sz w:val="24"/>
          <w:szCs w:val="24"/>
        </w:rPr>
        <w:t>er</w:t>
      </w:r>
      <w:r>
        <w:rPr>
          <w:rFonts w:ascii="Times New Roman" w:hAnsi="Times New Roman" w:cs="Times New Roman"/>
          <w:sz w:val="24"/>
          <w:szCs w:val="24"/>
        </w:rPr>
        <w:t xml:space="preserve"> Rücksicht auf die so genannten „Schwachen“ nehmen, manchmal aber auch dadurch alles in Frage gestellt sehen</w:t>
      </w:r>
      <w:r w:rsidR="008553C4">
        <w:rPr>
          <w:rFonts w:ascii="Times New Roman" w:hAnsi="Times New Roman" w:cs="Times New Roman"/>
          <w:sz w:val="24"/>
          <w:szCs w:val="24"/>
        </w:rPr>
        <w:t xml:space="preserve"> und dann scharf werden</w:t>
      </w:r>
      <w:r>
        <w:rPr>
          <w:rFonts w:ascii="Times New Roman" w:hAnsi="Times New Roman" w:cs="Times New Roman"/>
          <w:sz w:val="24"/>
          <w:szCs w:val="24"/>
        </w:rPr>
        <w:t xml:space="preserve">: Gebote und Rituale als Zwischeninstanz oder als Mittel zur Erlösung stünden dann der Gemeinschaft mit Christus, der Erkenntnis Christi und dem Glauben an Christus im Wege. Hier </w:t>
      </w:r>
      <w:r w:rsidR="008553C4">
        <w:rPr>
          <w:rFonts w:ascii="Times New Roman" w:hAnsi="Times New Roman" w:cs="Times New Roman"/>
          <w:sz w:val="24"/>
          <w:szCs w:val="24"/>
        </w:rPr>
        <w:t xml:space="preserve">an dieser Stelle </w:t>
      </w:r>
      <w:r>
        <w:rPr>
          <w:rFonts w:ascii="Times New Roman" w:hAnsi="Times New Roman" w:cs="Times New Roman"/>
          <w:sz w:val="24"/>
          <w:szCs w:val="24"/>
        </w:rPr>
        <w:t>wird Paulus jetzt rabiat, sprachlich ausfällig, wie er diejenigen bezeichnet, die anderer Meinung sind als er, nämlich als Hunde, und wie er das auch ihm früher Heilige bezeichnet: als Dreck, als Schaden. Das ist so unangenehm, dass man es auch nicht als Stilmittel mehr retten kann: Paulus wolle das andere nicht ab-, sondern die neue Erkenntnis von Christus einzigartig aufwerten. Kann sein, aber er vergreift sich im Ton.</w:t>
      </w:r>
      <w:r w:rsidR="00A56968">
        <w:rPr>
          <w:rFonts w:ascii="Times New Roman" w:hAnsi="Times New Roman" w:cs="Times New Roman"/>
          <w:sz w:val="24"/>
          <w:szCs w:val="24"/>
        </w:rPr>
        <w:t xml:space="preserve"> Das haben Radikale so an sich.</w:t>
      </w:r>
    </w:p>
    <w:p w:rsidR="008553C4" w:rsidRDefault="00A56968" w:rsidP="00BB32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Paulus schließt radikal aus, dass das Vorfindliche, das Herkömmliche, die eigene Beschaffenheit etwas mit meiner Befreiung zu tun haben könnte. So karikiert er, was man sonst auch von ihm</w:t>
      </w:r>
      <w:r w:rsidR="008553C4">
        <w:rPr>
          <w:rFonts w:ascii="Times New Roman" w:hAnsi="Times New Roman" w:cs="Times New Roman"/>
          <w:sz w:val="24"/>
          <w:szCs w:val="24"/>
        </w:rPr>
        <w:t xml:space="preserve"> persönlich</w:t>
      </w:r>
      <w:r>
        <w:rPr>
          <w:rFonts w:ascii="Times New Roman" w:hAnsi="Times New Roman" w:cs="Times New Roman"/>
          <w:sz w:val="24"/>
          <w:szCs w:val="24"/>
        </w:rPr>
        <w:t xml:space="preserve"> </w:t>
      </w:r>
      <w:r w:rsidR="007C3E09">
        <w:rPr>
          <w:rFonts w:ascii="Times New Roman" w:hAnsi="Times New Roman" w:cs="Times New Roman"/>
          <w:sz w:val="24"/>
          <w:szCs w:val="24"/>
        </w:rPr>
        <w:t xml:space="preserve">Gutes </w:t>
      </w:r>
      <w:r>
        <w:rPr>
          <w:rFonts w:ascii="Times New Roman" w:hAnsi="Times New Roman" w:cs="Times New Roman"/>
          <w:sz w:val="24"/>
          <w:szCs w:val="24"/>
        </w:rPr>
        <w:t xml:space="preserve">zu sagen hätte: seine Herkunft, seine Ausbildung, sein früheres Agitieren. Früher das Beste, kann es ihm jetzt nichts mehr bedeuten. </w:t>
      </w:r>
      <w:r w:rsidR="008553C4">
        <w:rPr>
          <w:rFonts w:ascii="Times New Roman" w:hAnsi="Times New Roman" w:cs="Times New Roman"/>
          <w:sz w:val="24"/>
          <w:szCs w:val="24"/>
        </w:rPr>
        <w:t>So radikal waren wir wohl nicht, als wir zum Glauben an Jesus Christus kamen. Natürlich hängen wir an vielen, was uns als Vorfindliches mit auf den Weg gegeben ist – ich muss das nicht aufzählen. Wir sind eben nicht gerne radikal.</w:t>
      </w:r>
    </w:p>
    <w:p w:rsidR="00A56968" w:rsidRDefault="00A56968" w:rsidP="00BB32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Wenn wir auch diese Polemik gegen das jüdische Erbe im christlichen Glauben so nicht wiederholen würden, </w:t>
      </w:r>
      <w:r w:rsidR="008553C4">
        <w:rPr>
          <w:rFonts w:ascii="Times New Roman" w:hAnsi="Times New Roman" w:cs="Times New Roman"/>
          <w:sz w:val="24"/>
          <w:szCs w:val="24"/>
        </w:rPr>
        <w:t xml:space="preserve">wie Paulus es hier tut, </w:t>
      </w:r>
      <w:r>
        <w:rPr>
          <w:rFonts w:ascii="Times New Roman" w:hAnsi="Times New Roman" w:cs="Times New Roman"/>
          <w:sz w:val="24"/>
          <w:szCs w:val="24"/>
        </w:rPr>
        <w:t xml:space="preserve">so bleibt </w:t>
      </w:r>
      <w:r w:rsidR="007C3E09">
        <w:rPr>
          <w:rFonts w:ascii="Times New Roman" w:hAnsi="Times New Roman" w:cs="Times New Roman"/>
          <w:sz w:val="24"/>
          <w:szCs w:val="24"/>
        </w:rPr>
        <w:t>die</w:t>
      </w:r>
      <w:r>
        <w:rPr>
          <w:rFonts w:ascii="Times New Roman" w:hAnsi="Times New Roman" w:cs="Times New Roman"/>
          <w:sz w:val="24"/>
          <w:szCs w:val="24"/>
        </w:rPr>
        <w:t xml:space="preserve"> Erkenntnis </w:t>
      </w:r>
      <w:r w:rsidR="007C3E09">
        <w:rPr>
          <w:rFonts w:ascii="Times New Roman" w:hAnsi="Times New Roman" w:cs="Times New Roman"/>
          <w:sz w:val="24"/>
          <w:szCs w:val="24"/>
        </w:rPr>
        <w:t xml:space="preserve">des Paulus </w:t>
      </w:r>
      <w:r>
        <w:rPr>
          <w:rFonts w:ascii="Times New Roman" w:hAnsi="Times New Roman" w:cs="Times New Roman"/>
          <w:sz w:val="24"/>
          <w:szCs w:val="24"/>
        </w:rPr>
        <w:t xml:space="preserve">doch radikal evangelisch und von Luther weiter zu gespitzt: Gott findet in mir nichts vor, warum er mir barmherzig sein könnte, Gott schafft </w:t>
      </w:r>
      <w:r w:rsidR="007C3E09">
        <w:rPr>
          <w:rFonts w:ascii="Times New Roman" w:hAnsi="Times New Roman" w:cs="Times New Roman"/>
          <w:sz w:val="24"/>
          <w:szCs w:val="24"/>
        </w:rPr>
        <w:t xml:space="preserve">vielmehr </w:t>
      </w:r>
      <w:r w:rsidR="008553C4">
        <w:rPr>
          <w:rFonts w:ascii="Times New Roman" w:hAnsi="Times New Roman" w:cs="Times New Roman"/>
          <w:sz w:val="24"/>
          <w:szCs w:val="24"/>
        </w:rPr>
        <w:t xml:space="preserve">erst </w:t>
      </w:r>
      <w:r>
        <w:rPr>
          <w:rFonts w:ascii="Times New Roman" w:hAnsi="Times New Roman" w:cs="Times New Roman"/>
          <w:sz w:val="24"/>
          <w:szCs w:val="24"/>
        </w:rPr>
        <w:t>das in mir zu Lieben</w:t>
      </w:r>
      <w:r w:rsidR="008553C4">
        <w:rPr>
          <w:rFonts w:ascii="Times New Roman" w:hAnsi="Times New Roman" w:cs="Times New Roman"/>
          <w:sz w:val="24"/>
          <w:szCs w:val="24"/>
        </w:rPr>
        <w:t>de</w:t>
      </w:r>
      <w:r>
        <w:rPr>
          <w:rFonts w:ascii="Times New Roman" w:hAnsi="Times New Roman" w:cs="Times New Roman"/>
          <w:sz w:val="24"/>
          <w:szCs w:val="24"/>
        </w:rPr>
        <w:t xml:space="preserve"> (Heidelberger Disputation). Alles ist radikal und ganz abhängig von Gottes Zuwendung. Das klingt zunächst in Bezug auf den Menschen negativ, ist aber die große Befreiung, denn nur so ist Erlösung und Gerechtigkeit, </w:t>
      </w:r>
      <w:r w:rsidR="00A3057E">
        <w:rPr>
          <w:rFonts w:ascii="Times New Roman" w:hAnsi="Times New Roman" w:cs="Times New Roman"/>
          <w:sz w:val="24"/>
          <w:szCs w:val="24"/>
        </w:rPr>
        <w:t xml:space="preserve">nur so </w:t>
      </w:r>
      <w:r>
        <w:rPr>
          <w:rFonts w:ascii="Times New Roman" w:hAnsi="Times New Roman" w:cs="Times New Roman"/>
          <w:sz w:val="24"/>
          <w:szCs w:val="24"/>
        </w:rPr>
        <w:t>ist die Hoffnung, dass das Leben siegt, gewiss: weil es von Gott verbürgt und ins Werk gesetzt wird. Auch die frömmste Seele kann das nicht aus sich heraus, auch der großartigste Aktivist rettet weder sich noch</w:t>
      </w:r>
      <w:r w:rsidR="00A3057E">
        <w:rPr>
          <w:rFonts w:ascii="Times New Roman" w:hAnsi="Times New Roman" w:cs="Times New Roman"/>
          <w:sz w:val="24"/>
          <w:szCs w:val="24"/>
        </w:rPr>
        <w:t xml:space="preserve"> die Welt in Zeit und Ewigkeit. Wenn ich in stillen Stunden kritisch auf mein Werk schaue oder – noch schlimmer – tief in mich hineinblicke, </w:t>
      </w:r>
      <w:r w:rsidR="0032724A">
        <w:rPr>
          <w:rFonts w:ascii="Times New Roman" w:hAnsi="Times New Roman" w:cs="Times New Roman"/>
          <w:sz w:val="24"/>
          <w:szCs w:val="24"/>
        </w:rPr>
        <w:t>dann sehe ich viel Dunkles, kei</w:t>
      </w:r>
      <w:r w:rsidR="007C3E09">
        <w:rPr>
          <w:rFonts w:ascii="Times New Roman" w:hAnsi="Times New Roman" w:cs="Times New Roman"/>
          <w:sz w:val="24"/>
          <w:szCs w:val="24"/>
        </w:rPr>
        <w:t>n reines Herz, auf das man hoff</w:t>
      </w:r>
      <w:r w:rsidR="0032724A">
        <w:rPr>
          <w:rFonts w:ascii="Times New Roman" w:hAnsi="Times New Roman" w:cs="Times New Roman"/>
          <w:sz w:val="24"/>
          <w:szCs w:val="24"/>
        </w:rPr>
        <w:t>e</w:t>
      </w:r>
      <w:r w:rsidR="007C3E09">
        <w:rPr>
          <w:rFonts w:ascii="Times New Roman" w:hAnsi="Times New Roman" w:cs="Times New Roman"/>
          <w:sz w:val="24"/>
          <w:szCs w:val="24"/>
        </w:rPr>
        <w:t>n</w:t>
      </w:r>
      <w:r w:rsidR="0032724A">
        <w:rPr>
          <w:rFonts w:ascii="Times New Roman" w:hAnsi="Times New Roman" w:cs="Times New Roman"/>
          <w:sz w:val="24"/>
          <w:szCs w:val="24"/>
        </w:rPr>
        <w:t xml:space="preserve"> und um das man beten kann, vielmehr </w:t>
      </w:r>
      <w:r w:rsidR="00A3057E">
        <w:rPr>
          <w:rFonts w:ascii="Times New Roman" w:hAnsi="Times New Roman" w:cs="Times New Roman"/>
          <w:sz w:val="24"/>
          <w:szCs w:val="24"/>
        </w:rPr>
        <w:t>ahne ich davon, dass es nur mit Gottes Hilfe mit mir gut werden kann.</w:t>
      </w:r>
    </w:p>
    <w:p w:rsidR="00A3057E" w:rsidRDefault="00A3057E" w:rsidP="00BB32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Paulus ist sich also sicher, dass die Freude des Glaubens nur gewiss ist, wenn wir radikal von Gott und Mensch denken. Und deshalb streitet er hier. Er streitet gegen eine konkrete Anschauung</w:t>
      </w:r>
      <w:r w:rsidR="007C3E09">
        <w:rPr>
          <w:rFonts w:ascii="Times New Roman" w:hAnsi="Times New Roman" w:cs="Times New Roman"/>
          <w:sz w:val="24"/>
          <w:szCs w:val="24"/>
        </w:rPr>
        <w:t xml:space="preserve"> judenchristlicher Geschwister</w:t>
      </w:r>
      <w:r>
        <w:rPr>
          <w:rFonts w:ascii="Times New Roman" w:hAnsi="Times New Roman" w:cs="Times New Roman"/>
          <w:sz w:val="24"/>
          <w:szCs w:val="24"/>
        </w:rPr>
        <w:t xml:space="preserve">, die es bei uns </w:t>
      </w:r>
      <w:r w:rsidR="008553C4">
        <w:rPr>
          <w:rFonts w:ascii="Times New Roman" w:hAnsi="Times New Roman" w:cs="Times New Roman"/>
          <w:sz w:val="24"/>
          <w:szCs w:val="24"/>
        </w:rPr>
        <w:t xml:space="preserve">heute </w:t>
      </w:r>
      <w:r>
        <w:rPr>
          <w:rFonts w:ascii="Times New Roman" w:hAnsi="Times New Roman" w:cs="Times New Roman"/>
          <w:sz w:val="24"/>
          <w:szCs w:val="24"/>
        </w:rPr>
        <w:t xml:space="preserve">so nicht mehr gibt. Aber es gibt sicher viel Vergleichbares: dass die einzigartige Bedeutung Christi mit Hinweis auf Vorfindliches, auf andere </w:t>
      </w:r>
      <w:r>
        <w:rPr>
          <w:rFonts w:ascii="Times New Roman" w:hAnsi="Times New Roman" w:cs="Times New Roman"/>
          <w:sz w:val="24"/>
          <w:szCs w:val="24"/>
        </w:rPr>
        <w:lastRenderedPageBreak/>
        <w:t xml:space="preserve">„Mächte und Gewalten“ relativiert wird. </w:t>
      </w:r>
      <w:r w:rsidR="007C3E09">
        <w:rPr>
          <w:rFonts w:ascii="Times New Roman" w:hAnsi="Times New Roman" w:cs="Times New Roman"/>
          <w:sz w:val="24"/>
          <w:szCs w:val="24"/>
        </w:rPr>
        <w:t xml:space="preserve">Wie viele Worte werden in der Kirche gemacht, die mit Jesus Christus nicht eben viel zu tun haben?! </w:t>
      </w:r>
      <w:r w:rsidR="008553C4">
        <w:rPr>
          <w:rFonts w:ascii="Times New Roman" w:hAnsi="Times New Roman" w:cs="Times New Roman"/>
          <w:sz w:val="24"/>
          <w:szCs w:val="24"/>
        </w:rPr>
        <w:t xml:space="preserve">Vielleicht ist das bei einer so großen Organisation nicht anders machbar. </w:t>
      </w:r>
      <w:r w:rsidR="00BC11EF">
        <w:rPr>
          <w:rFonts w:ascii="Times New Roman" w:hAnsi="Times New Roman" w:cs="Times New Roman"/>
          <w:sz w:val="24"/>
          <w:szCs w:val="24"/>
        </w:rPr>
        <w:t xml:space="preserve">Das bildete sich dann sogar im kirchlichen Alltag ab: </w:t>
      </w:r>
      <w:r>
        <w:rPr>
          <w:rFonts w:ascii="Times New Roman" w:hAnsi="Times New Roman" w:cs="Times New Roman"/>
          <w:sz w:val="24"/>
          <w:szCs w:val="24"/>
        </w:rPr>
        <w:t>Wie wichtig war es auch in der Kirche, aus einer namhaften Familie zu stammen (</w:t>
      </w:r>
      <w:r w:rsidR="007C3E09">
        <w:rPr>
          <w:rFonts w:ascii="Times New Roman" w:hAnsi="Times New Roman" w:cs="Times New Roman"/>
          <w:sz w:val="24"/>
          <w:szCs w:val="24"/>
        </w:rPr>
        <w:t xml:space="preserve">in früheren Zeiten haben </w:t>
      </w:r>
      <w:r>
        <w:rPr>
          <w:rFonts w:ascii="Times New Roman" w:hAnsi="Times New Roman" w:cs="Times New Roman"/>
          <w:sz w:val="24"/>
          <w:szCs w:val="24"/>
        </w:rPr>
        <w:t xml:space="preserve">in Baden praktisch alle Karriere gemacht, die </w:t>
      </w:r>
      <w:r w:rsidR="007C3E09">
        <w:rPr>
          <w:rFonts w:ascii="Times New Roman" w:hAnsi="Times New Roman" w:cs="Times New Roman"/>
          <w:sz w:val="24"/>
          <w:szCs w:val="24"/>
        </w:rPr>
        <w:t xml:space="preserve">den Namen </w:t>
      </w:r>
      <w:r>
        <w:rPr>
          <w:rFonts w:ascii="Times New Roman" w:hAnsi="Times New Roman" w:cs="Times New Roman"/>
          <w:sz w:val="24"/>
          <w:szCs w:val="24"/>
        </w:rPr>
        <w:t>Schmitthen</w:t>
      </w:r>
      <w:r w:rsidR="007C3E09">
        <w:rPr>
          <w:rFonts w:ascii="Times New Roman" w:hAnsi="Times New Roman" w:cs="Times New Roman"/>
          <w:sz w:val="24"/>
          <w:szCs w:val="24"/>
        </w:rPr>
        <w:t>ner trug</w:t>
      </w:r>
      <w:r>
        <w:rPr>
          <w:rFonts w:ascii="Times New Roman" w:hAnsi="Times New Roman" w:cs="Times New Roman"/>
          <w:sz w:val="24"/>
          <w:szCs w:val="24"/>
        </w:rPr>
        <w:t>en)</w:t>
      </w:r>
      <w:r w:rsidR="00BC11EF">
        <w:rPr>
          <w:rFonts w:ascii="Times New Roman" w:hAnsi="Times New Roman" w:cs="Times New Roman"/>
          <w:sz w:val="24"/>
          <w:szCs w:val="24"/>
        </w:rPr>
        <w:t>, einen berühmten</w:t>
      </w:r>
      <w:r>
        <w:rPr>
          <w:rFonts w:ascii="Times New Roman" w:hAnsi="Times New Roman" w:cs="Times New Roman"/>
          <w:sz w:val="24"/>
          <w:szCs w:val="24"/>
        </w:rPr>
        <w:t xml:space="preserve"> Lehrer gehabt zu haben</w:t>
      </w:r>
      <w:r w:rsidR="00BC11EF">
        <w:rPr>
          <w:rFonts w:ascii="Times New Roman" w:hAnsi="Times New Roman" w:cs="Times New Roman"/>
          <w:sz w:val="24"/>
          <w:szCs w:val="24"/>
        </w:rPr>
        <w:t xml:space="preserve"> oder bestimmte politisch-gesellschaftliche Dinge getan zu haben. Da konnte die Erkenntnis Christi manchmal auch vernebelt werden.</w:t>
      </w:r>
      <w:r w:rsidR="008553C4">
        <w:rPr>
          <w:rFonts w:ascii="Times New Roman" w:hAnsi="Times New Roman" w:cs="Times New Roman"/>
          <w:sz w:val="24"/>
          <w:szCs w:val="24"/>
        </w:rPr>
        <w:t xml:space="preserve"> Gibt es ähnliches heute auch in unserer Kirche?</w:t>
      </w:r>
    </w:p>
    <w:p w:rsidR="00BC11EF" w:rsidRDefault="00BC11EF" w:rsidP="00BB32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Wichtig scheint mir zu sein, dass </w:t>
      </w:r>
      <w:r w:rsidR="008553C4">
        <w:rPr>
          <w:rFonts w:ascii="Times New Roman" w:hAnsi="Times New Roman" w:cs="Times New Roman"/>
          <w:sz w:val="24"/>
          <w:szCs w:val="24"/>
        </w:rPr>
        <w:t xml:space="preserve">der streitbare </w:t>
      </w:r>
      <w:r>
        <w:rPr>
          <w:rFonts w:ascii="Times New Roman" w:hAnsi="Times New Roman" w:cs="Times New Roman"/>
          <w:sz w:val="24"/>
          <w:szCs w:val="24"/>
        </w:rPr>
        <w:t xml:space="preserve">Paulus hier binnenkirchlich streitet. Er propagiert keinen Streit zwischen den Religionen, </w:t>
      </w:r>
      <w:r w:rsidR="008553C4">
        <w:rPr>
          <w:rFonts w:ascii="Times New Roman" w:hAnsi="Times New Roman" w:cs="Times New Roman"/>
          <w:sz w:val="24"/>
          <w:szCs w:val="24"/>
        </w:rPr>
        <w:t xml:space="preserve">er forciert </w:t>
      </w:r>
      <w:r>
        <w:rPr>
          <w:rFonts w:ascii="Times New Roman" w:hAnsi="Times New Roman" w:cs="Times New Roman"/>
          <w:sz w:val="24"/>
          <w:szCs w:val="24"/>
        </w:rPr>
        <w:t>keine</w:t>
      </w:r>
      <w:r w:rsidR="00D76FC7">
        <w:rPr>
          <w:rFonts w:ascii="Times New Roman" w:hAnsi="Times New Roman" w:cs="Times New Roman"/>
          <w:sz w:val="24"/>
          <w:szCs w:val="24"/>
        </w:rPr>
        <w:t>n</w:t>
      </w:r>
      <w:r>
        <w:rPr>
          <w:rFonts w:ascii="Times New Roman" w:hAnsi="Times New Roman" w:cs="Times New Roman"/>
          <w:sz w:val="24"/>
          <w:szCs w:val="24"/>
        </w:rPr>
        <w:t xml:space="preserve"> </w:t>
      </w:r>
      <w:proofErr w:type="spellStart"/>
      <w:r>
        <w:rPr>
          <w:rFonts w:ascii="Times New Roman" w:hAnsi="Times New Roman" w:cs="Times New Roman"/>
          <w:sz w:val="24"/>
          <w:szCs w:val="24"/>
        </w:rPr>
        <w:t>clash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cultures</w:t>
      </w:r>
      <w:proofErr w:type="spellEnd"/>
      <w:r>
        <w:rPr>
          <w:rFonts w:ascii="Times New Roman" w:hAnsi="Times New Roman" w:cs="Times New Roman"/>
          <w:sz w:val="24"/>
          <w:szCs w:val="24"/>
        </w:rPr>
        <w:t>. Auch wir sollten nicht gegen andere Religionen agieren, sondern ihnen in aller Freundlichkeit, mit Respekt und Toleranz begegnen, ihnen zuhören. Paulus müssen wir uns als einen weisen Mann vorstellen: weitherzig nach außen und weithe</w:t>
      </w:r>
      <w:r w:rsidR="008553C4">
        <w:rPr>
          <w:rFonts w:ascii="Times New Roman" w:hAnsi="Times New Roman" w:cs="Times New Roman"/>
          <w:sz w:val="24"/>
          <w:szCs w:val="24"/>
        </w:rPr>
        <w:t>rzig nach innen zu guten Zeiten –</w:t>
      </w:r>
      <w:r>
        <w:rPr>
          <w:rFonts w:ascii="Times New Roman" w:hAnsi="Times New Roman" w:cs="Times New Roman"/>
          <w:sz w:val="24"/>
          <w:szCs w:val="24"/>
        </w:rPr>
        <w:t xml:space="preserve"> aber in schwierigen Zeiten </w:t>
      </w:r>
      <w:r w:rsidR="008553C4">
        <w:rPr>
          <w:rFonts w:ascii="Times New Roman" w:hAnsi="Times New Roman" w:cs="Times New Roman"/>
          <w:sz w:val="24"/>
          <w:szCs w:val="24"/>
        </w:rPr>
        <w:t>machte er nach innen klare</w:t>
      </w:r>
      <w:r>
        <w:rPr>
          <w:rFonts w:ascii="Times New Roman" w:hAnsi="Times New Roman" w:cs="Times New Roman"/>
          <w:sz w:val="24"/>
          <w:szCs w:val="24"/>
        </w:rPr>
        <w:t xml:space="preserve"> Ansage, um die Grundlagen zu schützen, auf denen das Verständnis unseres Glaubens ruht.</w:t>
      </w:r>
    </w:p>
    <w:p w:rsidR="00BC11EF" w:rsidRDefault="00BC11EF" w:rsidP="00BB32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Trotz dieses rüden Tons ist Paulus nicht nur ein Theologe der Freiheit, sondern auch der Freude. </w:t>
      </w:r>
      <w:r w:rsidR="00D76FC7">
        <w:rPr>
          <w:rFonts w:ascii="Times New Roman" w:hAnsi="Times New Roman" w:cs="Times New Roman"/>
          <w:sz w:val="24"/>
          <w:szCs w:val="24"/>
        </w:rPr>
        <w:t>E</w:t>
      </w:r>
      <w:r>
        <w:rPr>
          <w:rFonts w:ascii="Times New Roman" w:hAnsi="Times New Roman" w:cs="Times New Roman"/>
          <w:sz w:val="24"/>
          <w:szCs w:val="24"/>
        </w:rPr>
        <w:t>r weiß auch um die Gefährdungen der Freude, auch darum, dass uns das Leben manchmal so schwer zu schaffen machen kann, dass einem die Freude im Glauben einfach schwerfallen muss</w:t>
      </w:r>
      <w:r w:rsidR="008553C4">
        <w:rPr>
          <w:rFonts w:ascii="Times New Roman" w:hAnsi="Times New Roman" w:cs="Times New Roman"/>
          <w:sz w:val="24"/>
          <w:szCs w:val="24"/>
        </w:rPr>
        <w:t xml:space="preserve"> – Krankheit, plötzlicher Tod und vieles andere, auch das gibt es ja in unserer Gemeinde</w:t>
      </w:r>
      <w:r>
        <w:rPr>
          <w:rFonts w:ascii="Times New Roman" w:hAnsi="Times New Roman" w:cs="Times New Roman"/>
          <w:sz w:val="24"/>
          <w:szCs w:val="24"/>
        </w:rPr>
        <w:t xml:space="preserve">. Dann ist es gut, dass es Gemeinde gibt, in der wir mit anderen zusammen den Glauben teilen. </w:t>
      </w:r>
      <w:r w:rsidR="00B4409E">
        <w:rPr>
          <w:rFonts w:ascii="Times New Roman" w:hAnsi="Times New Roman" w:cs="Times New Roman"/>
          <w:sz w:val="24"/>
          <w:szCs w:val="24"/>
        </w:rPr>
        <w:t>Freude</w:t>
      </w:r>
      <w:r w:rsidR="004D3C45">
        <w:rPr>
          <w:rFonts w:ascii="Times New Roman" w:hAnsi="Times New Roman" w:cs="Times New Roman"/>
          <w:sz w:val="24"/>
          <w:szCs w:val="24"/>
        </w:rPr>
        <w:t xml:space="preserve"> lässt sich sicher nicht einfach austeilen, aber es tut gut, im Gravitationsfeld der Freude zu leben.</w:t>
      </w:r>
      <w:r w:rsidR="00D76FC7">
        <w:rPr>
          <w:rFonts w:ascii="Times New Roman" w:hAnsi="Times New Roman" w:cs="Times New Roman"/>
          <w:sz w:val="24"/>
          <w:szCs w:val="24"/>
        </w:rPr>
        <w:t xml:space="preserve"> Freude steckt andere an, und glauben kann man nicht ohne die anderen. Freude und Glaube sind gemeinschaftliche Lebensformate.</w:t>
      </w:r>
      <w:r w:rsidR="008553C4">
        <w:rPr>
          <w:rFonts w:ascii="Times New Roman" w:hAnsi="Times New Roman" w:cs="Times New Roman"/>
          <w:sz w:val="24"/>
          <w:szCs w:val="24"/>
        </w:rPr>
        <w:t xml:space="preserve"> Wir wollen uns nicht allein lassen, sondern zueinander stehen.</w:t>
      </w:r>
    </w:p>
    <w:p w:rsidR="00DB3A01" w:rsidRDefault="004D3C45" w:rsidP="00BB32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Paulus als Theologe der Freude freut sich selbst. Und wer</w:t>
      </w:r>
      <w:r w:rsidR="00DB3A01">
        <w:rPr>
          <w:rFonts w:ascii="Times New Roman" w:hAnsi="Times New Roman" w:cs="Times New Roman"/>
          <w:sz w:val="24"/>
          <w:szCs w:val="24"/>
        </w:rPr>
        <w:t xml:space="preserve"> sich freut, kann nicht hassen und fanatisch sein, sondern nur wollen, dass auch andere sich </w:t>
      </w:r>
      <w:r w:rsidR="00CB4C6D">
        <w:rPr>
          <w:rFonts w:ascii="Times New Roman" w:hAnsi="Times New Roman" w:cs="Times New Roman"/>
          <w:sz w:val="24"/>
          <w:szCs w:val="24"/>
        </w:rPr>
        <w:t>(</w:t>
      </w:r>
      <w:r w:rsidR="00DB3A01">
        <w:rPr>
          <w:rFonts w:ascii="Times New Roman" w:hAnsi="Times New Roman" w:cs="Times New Roman"/>
          <w:sz w:val="24"/>
          <w:szCs w:val="24"/>
        </w:rPr>
        <w:t>mit</w:t>
      </w:r>
      <w:r w:rsidR="00CB4C6D">
        <w:rPr>
          <w:rFonts w:ascii="Times New Roman" w:hAnsi="Times New Roman" w:cs="Times New Roman"/>
          <w:sz w:val="24"/>
          <w:szCs w:val="24"/>
        </w:rPr>
        <w:t xml:space="preserve">-) </w:t>
      </w:r>
      <w:r w:rsidR="00DB3A01">
        <w:rPr>
          <w:rFonts w:ascii="Times New Roman" w:hAnsi="Times New Roman" w:cs="Times New Roman"/>
          <w:sz w:val="24"/>
          <w:szCs w:val="24"/>
        </w:rPr>
        <w:t>freuen können</w:t>
      </w:r>
      <w:r>
        <w:rPr>
          <w:rFonts w:ascii="Times New Roman" w:hAnsi="Times New Roman" w:cs="Times New Roman"/>
          <w:sz w:val="24"/>
          <w:szCs w:val="24"/>
        </w:rPr>
        <w:t xml:space="preserve">, sich auch verwandeln lassen durch die Freude. Er wird aber auch Ernsthaftes und Mahnendes zur rechten Zeit zu sagen wissen. So ist zur Taufe viel Schönes und Fröhliches zu sagen: Was für ein Glück, dass Gott Euch da mit Nina bereitet hat. Da ist etwas zu Euch gekommen, die Freude daran verwandelt Euch: Ihr freut Euch an </w:t>
      </w:r>
      <w:r w:rsidR="00D76FC7">
        <w:rPr>
          <w:rFonts w:ascii="Times New Roman" w:hAnsi="Times New Roman" w:cs="Times New Roman"/>
          <w:sz w:val="24"/>
          <w:szCs w:val="24"/>
        </w:rPr>
        <w:t>Nina. Gott sagt Ja zu Nina. Al</w:t>
      </w:r>
      <w:r>
        <w:rPr>
          <w:rFonts w:ascii="Times New Roman" w:hAnsi="Times New Roman" w:cs="Times New Roman"/>
          <w:sz w:val="24"/>
          <w:szCs w:val="24"/>
        </w:rPr>
        <w:t>s Ja Gottes verste</w:t>
      </w:r>
      <w:r w:rsidR="00D76FC7">
        <w:rPr>
          <w:rFonts w:ascii="Times New Roman" w:hAnsi="Times New Roman" w:cs="Times New Roman"/>
          <w:sz w:val="24"/>
          <w:szCs w:val="24"/>
        </w:rPr>
        <w:t>hen wir die Teilnahme an Christus, die</w:t>
      </w:r>
      <w:r>
        <w:rPr>
          <w:rFonts w:ascii="Times New Roman" w:hAnsi="Times New Roman" w:cs="Times New Roman"/>
          <w:sz w:val="24"/>
          <w:szCs w:val="24"/>
        </w:rPr>
        <w:t xml:space="preserve"> Gemeinschaft mit ihm. Die Taufe symbolisiert, dass wir mit Christus sterben und auferstehen, weil auch an uns, an Nina, wahr werden soll, wofür Christus steht: das Leben siegt. Deshalb taufen wir sie, zeichnen sie mit dem Kreuz und </w:t>
      </w:r>
      <w:r w:rsidR="0032724A">
        <w:rPr>
          <w:rFonts w:ascii="Times New Roman" w:hAnsi="Times New Roman" w:cs="Times New Roman"/>
          <w:sz w:val="24"/>
          <w:szCs w:val="24"/>
        </w:rPr>
        <w:t xml:space="preserve">werden ihr das Christus-Wort </w:t>
      </w:r>
      <w:r w:rsidR="00D76FC7">
        <w:rPr>
          <w:rFonts w:ascii="Times New Roman" w:hAnsi="Times New Roman" w:cs="Times New Roman"/>
          <w:sz w:val="24"/>
          <w:szCs w:val="24"/>
        </w:rPr>
        <w:t xml:space="preserve">aus dem Johannes-Evangelium </w:t>
      </w:r>
      <w:r w:rsidR="0032724A">
        <w:rPr>
          <w:rFonts w:ascii="Times New Roman" w:hAnsi="Times New Roman" w:cs="Times New Roman"/>
          <w:sz w:val="24"/>
          <w:szCs w:val="24"/>
        </w:rPr>
        <w:t xml:space="preserve">zusagen: </w:t>
      </w:r>
      <w:r w:rsidR="00D76FC7">
        <w:rPr>
          <w:rFonts w:ascii="Times New Roman" w:hAnsi="Times New Roman" w:cs="Times New Roman"/>
          <w:sz w:val="24"/>
          <w:szCs w:val="24"/>
        </w:rPr>
        <w:t>„</w:t>
      </w:r>
      <w:r w:rsidR="0032724A">
        <w:rPr>
          <w:rFonts w:ascii="Times New Roman" w:hAnsi="Times New Roman" w:cs="Times New Roman"/>
          <w:sz w:val="24"/>
          <w:szCs w:val="24"/>
        </w:rPr>
        <w:t>Ich bin das Licht der Welt. Wer mir nachfolgt, wird nicht wandeln in der Finsternis, sondern wird das Licht des Lebens haben.</w:t>
      </w:r>
      <w:r w:rsidR="00D76FC7">
        <w:rPr>
          <w:rFonts w:ascii="Times New Roman" w:hAnsi="Times New Roman" w:cs="Times New Roman"/>
          <w:sz w:val="24"/>
          <w:szCs w:val="24"/>
        </w:rPr>
        <w:t>“</w:t>
      </w:r>
      <w:r w:rsidR="00443ACA">
        <w:rPr>
          <w:rFonts w:ascii="Times New Roman" w:hAnsi="Times New Roman" w:cs="Times New Roman"/>
          <w:sz w:val="24"/>
          <w:szCs w:val="24"/>
        </w:rPr>
        <w:t xml:space="preserve"> Wir hoffen, dass Nina sich daran wird freuen können, im Lichte Gottes leben zu dürfen. Wir jedenfalls freuen uns alle mit Euch Eltern und dem Paten, dass Ihr Euch an Nina freut. Wir freuen uns, dass sie teilhaben wird an Jesus Christus.</w:t>
      </w:r>
    </w:p>
    <w:p w:rsidR="0037373D" w:rsidRPr="00BB32F1" w:rsidRDefault="00D76FC7" w:rsidP="00BB32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Und uns allen in der Peterskirche rufe ich in Erinnerung, was Paulus der Gemeinde in Philippi zuruft: „Freuet Euch in dem Herrn alle Wege, und abermals sage ich Euch: Freuet Euch!“ (4,4) Amen.</w:t>
      </w:r>
      <w:bookmarkEnd w:id="0"/>
    </w:p>
    <w:sectPr w:rsidR="0037373D" w:rsidRPr="00BB32F1" w:rsidSect="0039563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2"/>
  </w:compat>
  <w:rsids>
    <w:rsidRoot w:val="00BB32F1"/>
    <w:rsid w:val="00016E07"/>
    <w:rsid w:val="00071874"/>
    <w:rsid w:val="001463F3"/>
    <w:rsid w:val="001636FB"/>
    <w:rsid w:val="00176BD0"/>
    <w:rsid w:val="002816AD"/>
    <w:rsid w:val="00290AA1"/>
    <w:rsid w:val="002F4DAC"/>
    <w:rsid w:val="00302C43"/>
    <w:rsid w:val="0032724A"/>
    <w:rsid w:val="0037373D"/>
    <w:rsid w:val="00395630"/>
    <w:rsid w:val="00443ACA"/>
    <w:rsid w:val="004D3C45"/>
    <w:rsid w:val="004F66A6"/>
    <w:rsid w:val="00516459"/>
    <w:rsid w:val="0057585B"/>
    <w:rsid w:val="005D057E"/>
    <w:rsid w:val="006B1FEE"/>
    <w:rsid w:val="006B5AC6"/>
    <w:rsid w:val="00733750"/>
    <w:rsid w:val="00775963"/>
    <w:rsid w:val="007A3748"/>
    <w:rsid w:val="007C3E09"/>
    <w:rsid w:val="007D2AAA"/>
    <w:rsid w:val="008553C4"/>
    <w:rsid w:val="00927C48"/>
    <w:rsid w:val="00955DB3"/>
    <w:rsid w:val="00A3057E"/>
    <w:rsid w:val="00A30C54"/>
    <w:rsid w:val="00A555E1"/>
    <w:rsid w:val="00A56968"/>
    <w:rsid w:val="00AC733D"/>
    <w:rsid w:val="00AE108C"/>
    <w:rsid w:val="00AF2843"/>
    <w:rsid w:val="00B4409E"/>
    <w:rsid w:val="00B5409F"/>
    <w:rsid w:val="00B55D90"/>
    <w:rsid w:val="00BA4917"/>
    <w:rsid w:val="00BB32F1"/>
    <w:rsid w:val="00BC11EF"/>
    <w:rsid w:val="00BF3712"/>
    <w:rsid w:val="00C85802"/>
    <w:rsid w:val="00CA0C13"/>
    <w:rsid w:val="00CB4C6D"/>
    <w:rsid w:val="00D76FC7"/>
    <w:rsid w:val="00DB3A01"/>
    <w:rsid w:val="00E57528"/>
    <w:rsid w:val="00E9296F"/>
    <w:rsid w:val="00EB3CD3"/>
    <w:rsid w:val="00F072FA"/>
    <w:rsid w:val="00F34598"/>
    <w:rsid w:val="00F75044"/>
    <w:rsid w:val="00FA1EDA"/>
    <w:rsid w:val="00FA4F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E8F9E8-7669-4B00-BA39-CB6BEE13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463F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73375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verse">
    <w:name w:val="verse"/>
    <w:basedOn w:val="Absatz-Standardschriftart"/>
    <w:rsid w:val="00733750"/>
  </w:style>
  <w:style w:type="character" w:styleId="Fett">
    <w:name w:val="Strong"/>
    <w:basedOn w:val="Absatz-Standardschriftart"/>
    <w:uiPriority w:val="22"/>
    <w:qFormat/>
    <w:rsid w:val="007337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82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1700</Words>
  <Characters>10717</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Yvonne Weber</cp:lastModifiedBy>
  <cp:revision>4</cp:revision>
  <dcterms:created xsi:type="dcterms:W3CDTF">2017-06-07T09:18:00Z</dcterms:created>
  <dcterms:modified xsi:type="dcterms:W3CDTF">2017-06-07T09:23:00Z</dcterms:modified>
</cp:coreProperties>
</file>