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1F842" w14:textId="77777777" w:rsidR="005446AF" w:rsidRDefault="00C129CD" w:rsidP="009564B2">
      <w:pPr>
        <w:spacing w:line="276" w:lineRule="auto"/>
        <w:rPr>
          <w:b/>
          <w:bCs/>
        </w:rPr>
      </w:pPr>
      <w:r>
        <w:rPr>
          <w:b/>
          <w:bCs/>
        </w:rPr>
        <w:t>12. Sonntag nach Trinitatis</w:t>
      </w:r>
    </w:p>
    <w:p w14:paraId="46E58ADA" w14:textId="60122833" w:rsidR="00C129CD" w:rsidRDefault="00C129CD" w:rsidP="009564B2">
      <w:pPr>
        <w:spacing w:line="276" w:lineRule="auto"/>
        <w:rPr>
          <w:b/>
          <w:bCs/>
        </w:rPr>
      </w:pPr>
      <w:r>
        <w:rPr>
          <w:b/>
          <w:bCs/>
        </w:rPr>
        <w:t>04.09.2022</w:t>
      </w:r>
      <w:r w:rsidR="005446AF">
        <w:rPr>
          <w:b/>
          <w:bCs/>
        </w:rPr>
        <w:t xml:space="preserve"> – </w:t>
      </w:r>
      <w:r>
        <w:rPr>
          <w:b/>
          <w:bCs/>
        </w:rPr>
        <w:t>Peterskirche</w:t>
      </w:r>
      <w:r w:rsidR="00947EAD">
        <w:rPr>
          <w:b/>
          <w:bCs/>
        </w:rPr>
        <w:t xml:space="preserve"> Heidelberg</w:t>
      </w:r>
    </w:p>
    <w:p w14:paraId="4F06F170" w14:textId="339D0C10" w:rsidR="00E9689D" w:rsidRDefault="00E9689D" w:rsidP="009564B2">
      <w:pPr>
        <w:spacing w:line="276" w:lineRule="auto"/>
        <w:rPr>
          <w:b/>
          <w:bCs/>
        </w:rPr>
      </w:pPr>
      <w:r w:rsidRPr="00C129CD">
        <w:rPr>
          <w:b/>
          <w:bCs/>
        </w:rPr>
        <w:t xml:space="preserve">Predigt zu </w:t>
      </w:r>
      <w:proofErr w:type="spellStart"/>
      <w:r w:rsidRPr="00C129CD">
        <w:rPr>
          <w:b/>
          <w:bCs/>
        </w:rPr>
        <w:t>Apg</w:t>
      </w:r>
      <w:proofErr w:type="spellEnd"/>
      <w:r w:rsidRPr="00C129CD">
        <w:rPr>
          <w:b/>
          <w:bCs/>
        </w:rPr>
        <w:t xml:space="preserve"> 9,1-20</w:t>
      </w:r>
    </w:p>
    <w:p w14:paraId="2AE48BFE" w14:textId="3396437C" w:rsidR="005446AF" w:rsidRDefault="005446AF" w:rsidP="009564B2">
      <w:pPr>
        <w:spacing w:line="276" w:lineRule="auto"/>
        <w:rPr>
          <w:b/>
          <w:bCs/>
        </w:rPr>
      </w:pPr>
    </w:p>
    <w:p w14:paraId="26A7BEEB" w14:textId="2B841DF2" w:rsidR="005446AF" w:rsidRDefault="005446AF" w:rsidP="009564B2">
      <w:pPr>
        <w:spacing w:line="276" w:lineRule="auto"/>
        <w:rPr>
          <w:b/>
          <w:bCs/>
        </w:rPr>
      </w:pPr>
      <w:r>
        <w:rPr>
          <w:b/>
          <w:bCs/>
        </w:rPr>
        <w:t>Dr. Elisabeth Maikranz</w:t>
      </w:r>
    </w:p>
    <w:p w14:paraId="27599AD9" w14:textId="067D8FC1" w:rsidR="005446AF" w:rsidRDefault="005446AF" w:rsidP="009564B2">
      <w:pPr>
        <w:spacing w:line="276" w:lineRule="auto"/>
        <w:rPr>
          <w:b/>
          <w:bCs/>
        </w:rPr>
      </w:pPr>
    </w:p>
    <w:p w14:paraId="1A00937E" w14:textId="77777777" w:rsidR="005446AF" w:rsidRPr="00C129CD" w:rsidRDefault="005446AF" w:rsidP="009564B2">
      <w:pPr>
        <w:spacing w:line="276" w:lineRule="auto"/>
        <w:rPr>
          <w:b/>
          <w:bCs/>
        </w:rPr>
      </w:pPr>
    </w:p>
    <w:p w14:paraId="02E79773" w14:textId="2473B8DE" w:rsidR="001E1806" w:rsidRPr="00C129CD" w:rsidRDefault="001E1806" w:rsidP="009564B2">
      <w:pPr>
        <w:spacing w:line="276" w:lineRule="auto"/>
      </w:pPr>
      <w:r w:rsidRPr="00C129CD">
        <w:t xml:space="preserve">Herr, gib uns ein Wort für unser Herz und ein Herz für dein Wort. Amen. </w:t>
      </w:r>
    </w:p>
    <w:p w14:paraId="586923B0" w14:textId="040D078E" w:rsidR="00B61145" w:rsidRPr="00C129CD" w:rsidRDefault="000374E2" w:rsidP="009564B2">
      <w:pPr>
        <w:spacing w:line="276" w:lineRule="auto"/>
      </w:pPr>
      <w:r w:rsidRPr="00C129CD">
        <w:t>Liebe Gemeinde,</w:t>
      </w:r>
    </w:p>
    <w:p w14:paraId="2A1CFF73" w14:textId="0AB50B8D" w:rsidR="001C0B52" w:rsidRPr="00C129CD" w:rsidRDefault="00195845" w:rsidP="009564B2">
      <w:pPr>
        <w:spacing w:line="276" w:lineRule="auto"/>
        <w:jc w:val="both"/>
      </w:pPr>
      <w:r w:rsidRPr="00C129CD">
        <w:t>manchmal ist nichts meh</w:t>
      </w:r>
      <w:r w:rsidR="00C129CD">
        <w:t xml:space="preserve">r so, wie es vorher war. Es </w:t>
      </w:r>
      <w:r w:rsidRPr="00C129CD">
        <w:t xml:space="preserve">gibt kein </w:t>
      </w:r>
      <w:proofErr w:type="spellStart"/>
      <w:r w:rsidRPr="00C129CD">
        <w:t>zurück</w:t>
      </w:r>
      <w:proofErr w:type="spellEnd"/>
      <w:r w:rsidRPr="00C129CD">
        <w:t xml:space="preserve"> mehr. </w:t>
      </w:r>
      <w:r w:rsidR="00C129CD">
        <w:t>Von einem Moment auf den anderen</w:t>
      </w:r>
      <w:r w:rsidRPr="00C129CD">
        <w:t xml:space="preserve"> hat sich das Leben von Grund auf verändert. </w:t>
      </w:r>
    </w:p>
    <w:p w14:paraId="71C52E24" w14:textId="166E8CD2" w:rsidR="00931F6B" w:rsidRPr="00C129CD" w:rsidRDefault="00931F6B" w:rsidP="009564B2">
      <w:pPr>
        <w:spacing w:line="276" w:lineRule="auto"/>
        <w:jc w:val="both"/>
      </w:pPr>
      <w:r w:rsidRPr="00C129CD">
        <w:t xml:space="preserve">Ich lese aus der Apostelgeschichte im neunten Kapitel: </w:t>
      </w:r>
    </w:p>
    <w:p w14:paraId="2B266B02" w14:textId="47268363" w:rsidR="009336BE" w:rsidRPr="00C129CD" w:rsidRDefault="0028023D" w:rsidP="009564B2">
      <w:pPr>
        <w:spacing w:line="276" w:lineRule="auto"/>
        <w:jc w:val="both"/>
        <w:rPr>
          <w:i/>
          <w:iCs/>
        </w:rPr>
      </w:pPr>
      <w:r w:rsidRPr="00C129CD">
        <w:rPr>
          <w:i/>
          <w:iCs/>
        </w:rPr>
        <w:t xml:space="preserve">1 Saulus aber schnaubte noch mit Drohen und Morden gegen die Jünger des Herrn und ging zum </w:t>
      </w:r>
      <w:proofErr w:type="spellStart"/>
      <w:r w:rsidRPr="00C129CD">
        <w:rPr>
          <w:i/>
          <w:iCs/>
        </w:rPr>
        <w:t>Hohenpriester</w:t>
      </w:r>
      <w:proofErr w:type="spellEnd"/>
      <w:r w:rsidRPr="00C129CD">
        <w:rPr>
          <w:i/>
          <w:iCs/>
        </w:rPr>
        <w:t xml:space="preserve"> 2 und bat ihn um Briefe nach Damaskus an die Synagogen, dass er Anhänger dieses Weges, Männer und Frauen, wenn er sie fände, gefesselt nach Jerusalem führe. 3 Als er aber auf dem Wege war und in die Nähe von Damaskus kam, </w:t>
      </w:r>
      <w:proofErr w:type="spellStart"/>
      <w:r w:rsidRPr="00C129CD">
        <w:rPr>
          <w:i/>
          <w:iCs/>
        </w:rPr>
        <w:t>umleuchtete</w:t>
      </w:r>
      <w:proofErr w:type="spellEnd"/>
      <w:r w:rsidRPr="00C129CD">
        <w:rPr>
          <w:i/>
          <w:iCs/>
        </w:rPr>
        <w:t xml:space="preserve"> ihn plötzlich ein Licht vom Himmel; 4 und er fiel auf die Erde und hörte eine Stimme, die sprach zu ihm: Saul, Saul, was verfolgst du mich? 5 Er aber sprach: Herr, wer bist du? Der sprach: Ich bin Jesus, den du verfolgst. 6 Steh auf und geh in die Stadt; da wird man dir sagen, was du tun sollst. 7 Die Männer aber, die seine Gefährten waren, standen sprachlos da; denn sie hörten zwar die Stimme, sahen aber niemanden. 8 Saulus aber richtete sich auf von der Erde; und als er seine Augen aufschlug, sah er nichts. Sie nahmen ihn aber bei der Hand und führten ihn nach Damaskus; 9 und er konnte drei Tage nicht sehen und aß nicht und trank nicht. 10 Es war aber ein Jünger in Damaskus mit Namen </w:t>
      </w:r>
      <w:proofErr w:type="spellStart"/>
      <w:r w:rsidRPr="00C129CD">
        <w:rPr>
          <w:i/>
          <w:iCs/>
        </w:rPr>
        <w:t>Hananias</w:t>
      </w:r>
      <w:proofErr w:type="spellEnd"/>
      <w:r w:rsidRPr="00C129CD">
        <w:rPr>
          <w:i/>
          <w:iCs/>
        </w:rPr>
        <w:t xml:space="preserve">; dem erschien der Herr und sprach: </w:t>
      </w:r>
      <w:proofErr w:type="spellStart"/>
      <w:r w:rsidRPr="00C129CD">
        <w:rPr>
          <w:i/>
          <w:iCs/>
        </w:rPr>
        <w:t>Hananias</w:t>
      </w:r>
      <w:proofErr w:type="spellEnd"/>
      <w:r w:rsidRPr="00C129CD">
        <w:rPr>
          <w:i/>
          <w:iCs/>
        </w:rPr>
        <w:t xml:space="preserve">! Und er sprach: Hier bin ich, Herr. 11 Der Herr sprach zu ihm: Steh auf und geh in die Straße, die die Gerade heißt, und frage in dem Haus des Judas nach einem Mann mit Namen Saulus von Tarsus. Denn siehe, er betet 12 und hat in einer Erscheinung einen Mann gesehen mit Namen </w:t>
      </w:r>
      <w:proofErr w:type="spellStart"/>
      <w:r w:rsidRPr="00C129CD">
        <w:rPr>
          <w:i/>
          <w:iCs/>
        </w:rPr>
        <w:t>Hananias</w:t>
      </w:r>
      <w:proofErr w:type="spellEnd"/>
      <w:r w:rsidRPr="00C129CD">
        <w:rPr>
          <w:i/>
          <w:iCs/>
        </w:rPr>
        <w:t xml:space="preserve">, der zu ihm hereinkam und ihm die Hände auflegte, dass er </w:t>
      </w:r>
      <w:proofErr w:type="gramStart"/>
      <w:r w:rsidRPr="00C129CD">
        <w:rPr>
          <w:i/>
          <w:iCs/>
        </w:rPr>
        <w:t>wieder sehend</w:t>
      </w:r>
      <w:proofErr w:type="gramEnd"/>
      <w:r w:rsidRPr="00C129CD">
        <w:rPr>
          <w:i/>
          <w:iCs/>
        </w:rPr>
        <w:t xml:space="preserve"> werde. 13 </w:t>
      </w:r>
      <w:proofErr w:type="spellStart"/>
      <w:r w:rsidRPr="00C129CD">
        <w:rPr>
          <w:i/>
          <w:iCs/>
        </w:rPr>
        <w:t>Hananias</w:t>
      </w:r>
      <w:proofErr w:type="spellEnd"/>
      <w:r w:rsidRPr="00C129CD">
        <w:rPr>
          <w:i/>
          <w:iCs/>
        </w:rPr>
        <w:t xml:space="preserve"> aber antwortete: Herr, ich habe von vielen gehört über diesen Mann, wie viel Böses er deinen Heiligen in Jerusalem angetan hat; 14 und hier hat er Vollmacht von den </w:t>
      </w:r>
      <w:proofErr w:type="spellStart"/>
      <w:r w:rsidRPr="00C129CD">
        <w:rPr>
          <w:i/>
          <w:iCs/>
        </w:rPr>
        <w:t>Hohenpriestern</w:t>
      </w:r>
      <w:proofErr w:type="spellEnd"/>
      <w:r w:rsidRPr="00C129CD">
        <w:rPr>
          <w:i/>
          <w:iCs/>
        </w:rPr>
        <w:t>, alle gefangen zu nehmen, die deinen Namen anrufen. 15 Doch der Herr sprach zu ihm: Geh nur hin; denn dieser ist mein auserwähltes Werkzeug, dass er meinen Namen trage vor Heiden und vor Könige und vor das Volk Israel. 16 Ich will ihm zeigen, wie viel er leiden muss um meines Namens willen.</w:t>
      </w:r>
      <w:r w:rsidR="00EF5CA6" w:rsidRPr="00C129CD">
        <w:rPr>
          <w:i/>
          <w:iCs/>
        </w:rPr>
        <w:t xml:space="preserve"> </w:t>
      </w:r>
      <w:r w:rsidRPr="00C129CD">
        <w:rPr>
          <w:i/>
          <w:iCs/>
        </w:rPr>
        <w:t xml:space="preserve">17 Und </w:t>
      </w:r>
      <w:proofErr w:type="spellStart"/>
      <w:r w:rsidRPr="00C129CD">
        <w:rPr>
          <w:i/>
          <w:iCs/>
        </w:rPr>
        <w:t>Hananias</w:t>
      </w:r>
      <w:proofErr w:type="spellEnd"/>
      <w:r w:rsidRPr="00C129CD">
        <w:rPr>
          <w:i/>
          <w:iCs/>
        </w:rPr>
        <w:t xml:space="preserve"> ging hin und kam in das Haus und legte die Hände auf ihn und sprach: Lieber Bruder Saul, der Herr hat mich gesandt, Jesus, der dir auf dem Wege hierher erschienen ist, dass du </w:t>
      </w:r>
      <w:proofErr w:type="gramStart"/>
      <w:r w:rsidRPr="00C129CD">
        <w:rPr>
          <w:i/>
          <w:iCs/>
        </w:rPr>
        <w:t>wieder sehend</w:t>
      </w:r>
      <w:proofErr w:type="gramEnd"/>
      <w:r w:rsidRPr="00C129CD">
        <w:rPr>
          <w:i/>
          <w:iCs/>
        </w:rPr>
        <w:t xml:space="preserve"> und mit dem Heiligen Geist erfüllt werdest. 18 Und sogleich fiel es von seinen Augen wie Schuppen, und er wurde </w:t>
      </w:r>
      <w:proofErr w:type="gramStart"/>
      <w:r w:rsidRPr="00C129CD">
        <w:rPr>
          <w:i/>
          <w:iCs/>
        </w:rPr>
        <w:t>wieder sehend</w:t>
      </w:r>
      <w:proofErr w:type="gramEnd"/>
      <w:r w:rsidRPr="00C129CD">
        <w:rPr>
          <w:i/>
          <w:iCs/>
        </w:rPr>
        <w:t xml:space="preserve">; und er stand auf, ließ sich taufen 19 und nahm Speise zu sich und stärkte sich. Saulus blieb aber </w:t>
      </w:r>
      <w:r w:rsidRPr="00C129CD">
        <w:rPr>
          <w:i/>
          <w:iCs/>
        </w:rPr>
        <w:lastRenderedPageBreak/>
        <w:t>einige Tage bei den Jüngern in Damaskus.</w:t>
      </w:r>
      <w:r w:rsidR="000D29DB" w:rsidRPr="00C129CD">
        <w:rPr>
          <w:i/>
          <w:iCs/>
        </w:rPr>
        <w:t xml:space="preserve"> </w:t>
      </w:r>
      <w:r w:rsidRPr="00C129CD">
        <w:rPr>
          <w:i/>
          <w:iCs/>
        </w:rPr>
        <w:t>20 Und alsbald predigte er in den Synagogen von Jesus, dass dieser Gottes Sohn sei.</w:t>
      </w:r>
    </w:p>
    <w:p w14:paraId="649538F5" w14:textId="77777777" w:rsidR="006237F6" w:rsidRPr="00C129CD" w:rsidRDefault="001C0B52" w:rsidP="009564B2">
      <w:pPr>
        <w:spacing w:line="276" w:lineRule="auto"/>
        <w:jc w:val="both"/>
      </w:pPr>
      <w:r w:rsidRPr="00C129CD">
        <w:t xml:space="preserve">Saulus ist sich sicher, sehr sicher sogar. </w:t>
      </w:r>
      <w:r w:rsidRPr="00C129CD">
        <w:rPr>
          <w:i/>
          <w:iCs/>
        </w:rPr>
        <w:t>Er</w:t>
      </w:r>
      <w:r w:rsidRPr="00C129CD">
        <w:t xml:space="preserve"> kämpft für den wahren Glauben, verfolgt diese neue religiöse Bewegung</w:t>
      </w:r>
      <w:r w:rsidR="006237F6" w:rsidRPr="00C129CD">
        <w:t xml:space="preserve"> </w:t>
      </w:r>
      <w:r w:rsidRPr="00C129CD">
        <w:t>und sucht ihre Anhängerinnen und Anhänger</w:t>
      </w:r>
      <w:r w:rsidR="006237F6" w:rsidRPr="00C129CD">
        <w:t>, die falsche Lehren verbreiten</w:t>
      </w:r>
      <w:r w:rsidRPr="00C129CD">
        <w:t xml:space="preserve">. Saulus weiß genau, was er tut, was richtig und was falsch ist. </w:t>
      </w:r>
      <w:r w:rsidR="006237F6" w:rsidRPr="00C129CD">
        <w:t xml:space="preserve">Und weil er das weiß, holt er sich Rückendeckung von oben, lässt sein Handeln vom Hohepriester legitimieren und sich bevollmächtigen, seinen Weg </w:t>
      </w:r>
      <w:proofErr w:type="gramStart"/>
      <w:r w:rsidR="006237F6" w:rsidRPr="00C129CD">
        <w:t>weiter zugehen</w:t>
      </w:r>
      <w:proofErr w:type="gramEnd"/>
      <w:r w:rsidR="006237F6" w:rsidRPr="00C129CD">
        <w:t>. Denn der ist ja der richtige. Definitiv.</w:t>
      </w:r>
    </w:p>
    <w:p w14:paraId="3FF4D349" w14:textId="04C968BF" w:rsidR="00DE4C19" w:rsidRPr="00C129CD" w:rsidRDefault="006237F6" w:rsidP="009564B2">
      <w:pPr>
        <w:spacing w:line="276" w:lineRule="auto"/>
        <w:jc w:val="both"/>
        <w:rPr>
          <w:rFonts w:eastAsia="Times New Roman" w:cs="Times New Roman"/>
          <w:szCs w:val="24"/>
          <w:lang w:eastAsia="de-DE" w:bidi="he-IL"/>
        </w:rPr>
      </w:pPr>
      <w:r w:rsidRPr="00C129CD">
        <w:t xml:space="preserve">Manchmal geht es mir wie Saulus. Dann meine ich auch zu wissen, was richtig und was falsch ist. Vermutlich kennen Sie das alle auch. Ständig treffen wir Entscheidungen, </w:t>
      </w:r>
      <w:r w:rsidR="00CA15B8" w:rsidRPr="00C129CD">
        <w:t>die darauf basieren, dass wir richtig</w:t>
      </w:r>
      <w:r w:rsidRPr="00C129CD">
        <w:t xml:space="preserve"> und </w:t>
      </w:r>
      <w:r w:rsidR="00CA15B8" w:rsidRPr="00C129CD">
        <w:t>falsch, gut und schlecht auseinander</w:t>
      </w:r>
      <w:r w:rsidRPr="00C129CD">
        <w:t xml:space="preserve">halten können. </w:t>
      </w:r>
      <w:r w:rsidR="00CA15B8" w:rsidRPr="00C129CD">
        <w:t xml:space="preserve">Manchmal ist das ganz einfach: Krieg ist in jedem Fall falsch und zu verurteilen. Wenn Leben bedroht und verletzt wird, </w:t>
      </w:r>
      <w:r w:rsidR="008C7B0E" w:rsidRPr="00C129CD">
        <w:t xml:space="preserve">wenn Menschen getötet werden, </w:t>
      </w:r>
      <w:r w:rsidR="00CA15B8" w:rsidRPr="00C129CD">
        <w:t>dann kann das nicht richtig</w:t>
      </w:r>
      <w:r w:rsidR="008C7B0E" w:rsidRPr="00C129CD">
        <w:t xml:space="preserve"> sein. Aber an anderer Stelle ist es komplizierter, wenn es </w:t>
      </w:r>
      <w:r w:rsidR="00C129CD">
        <w:t xml:space="preserve">z.B. </w:t>
      </w:r>
      <w:r w:rsidR="008C7B0E" w:rsidRPr="00C129CD">
        <w:t xml:space="preserve">um </w:t>
      </w:r>
      <w:r w:rsidR="00C129CD">
        <w:t xml:space="preserve">unterschiedliche </w:t>
      </w:r>
      <w:r w:rsidR="008C7B0E" w:rsidRPr="00C129CD">
        <w:t xml:space="preserve">Meinungen </w:t>
      </w:r>
      <w:r w:rsidR="00C129CD">
        <w:t>geht</w:t>
      </w:r>
      <w:r w:rsidR="008C7B0E" w:rsidRPr="00C129CD">
        <w:t>. O</w:t>
      </w:r>
      <w:r w:rsidRPr="00C129CD">
        <w:t xml:space="preserve">ft bewegen wir uns in </w:t>
      </w:r>
      <w:proofErr w:type="spellStart"/>
      <w:r w:rsidRPr="00C129CD">
        <w:t>Freudeskreisen</w:t>
      </w:r>
      <w:proofErr w:type="spellEnd"/>
      <w:r w:rsidRPr="00C129CD">
        <w:t>, die unsere Ansichten teilen</w:t>
      </w:r>
      <w:r w:rsidR="00DE4C19" w:rsidRPr="00C129CD">
        <w:t>. I</w:t>
      </w:r>
      <w:r w:rsidR="008C7B0E" w:rsidRPr="00C129CD">
        <w:t>n den verschiedenen sozialen Blasen und Peergroups werden</w:t>
      </w:r>
      <w:r w:rsidR="00DE4C19" w:rsidRPr="00C129CD">
        <w:t xml:space="preserve"> oft</w:t>
      </w:r>
      <w:r w:rsidR="008C7B0E" w:rsidRPr="00C129CD">
        <w:t xml:space="preserve"> Haltungen und Einstellungen geteilt und </w:t>
      </w:r>
      <w:r w:rsidR="00C129CD">
        <w:t>untereinander</w:t>
      </w:r>
      <w:r w:rsidR="008C7B0E" w:rsidRPr="00C129CD">
        <w:t xml:space="preserve"> bestätigt.</w:t>
      </w:r>
      <w:r w:rsidR="00C129CD">
        <w:t xml:space="preserve"> Und natürlich ist da</w:t>
      </w:r>
      <w:r w:rsidR="00DE4C19" w:rsidRPr="00C129CD">
        <w:t xml:space="preserve"> die eigene Position die richtigere. Die anderen </w:t>
      </w:r>
      <w:r w:rsidR="00C129CD">
        <w:t>liegen eher falsch</w:t>
      </w:r>
      <w:r w:rsidR="00DE4C19" w:rsidRPr="00C129CD">
        <w:t xml:space="preserve">. </w:t>
      </w:r>
      <w:r w:rsidR="008C7B0E" w:rsidRPr="00C129CD">
        <w:t xml:space="preserve"> </w:t>
      </w:r>
      <w:r w:rsidR="00DE4C19" w:rsidRPr="00C129CD">
        <w:t xml:space="preserve">Diese Sicherheit über die eigene Meinung kann schnell polarisieren. </w:t>
      </w:r>
      <w:r w:rsidR="00DE4C19" w:rsidRPr="00C129CD">
        <w:rPr>
          <w:rFonts w:eastAsia="Times New Roman" w:cs="Times New Roman"/>
          <w:szCs w:val="24"/>
          <w:lang w:eastAsia="de-DE" w:bidi="he-IL"/>
        </w:rPr>
        <w:t xml:space="preserve">Es ist verlockend, sich auf die vermeintlich „richtige“ Seite zu stellen. Und so viel einfacher. Schuld sind dann immer die anderen. Es entstehen zwei Seiten, ein Gegeneinander, aus dem ich mich nur schwer raushalten kann. </w:t>
      </w:r>
      <w:r w:rsidR="00F553FF" w:rsidRPr="00C129CD">
        <w:rPr>
          <w:rFonts w:eastAsia="Times New Roman" w:cs="Times New Roman"/>
          <w:szCs w:val="24"/>
          <w:lang w:eastAsia="de-DE" w:bidi="he-IL"/>
        </w:rPr>
        <w:t>Es bleibt plötzlich kein</w:t>
      </w:r>
      <w:r w:rsidR="00DE4C19" w:rsidRPr="00C129CD">
        <w:rPr>
          <w:rFonts w:eastAsia="Times New Roman" w:cs="Times New Roman"/>
          <w:szCs w:val="24"/>
          <w:lang w:eastAsia="de-DE" w:bidi="he-IL"/>
        </w:rPr>
        <w:t xml:space="preserve"> Raum für Mittelpositionen und Zwischentöne. Entweder man gehört auf die eine Seite, oder auf die andere.</w:t>
      </w:r>
      <w:r w:rsidR="00F553FF" w:rsidRPr="00C129CD">
        <w:rPr>
          <w:rFonts w:eastAsia="Times New Roman" w:cs="Times New Roman"/>
          <w:szCs w:val="24"/>
          <w:lang w:eastAsia="de-DE" w:bidi="he-IL"/>
        </w:rPr>
        <w:t xml:space="preserve"> Diese Tendenz kenne ich aus familiären Diskussionen und beobachte sie genauso in den öffentlichen </w:t>
      </w:r>
      <w:r w:rsidR="00C129CD">
        <w:rPr>
          <w:rFonts w:eastAsia="Times New Roman" w:cs="Times New Roman"/>
          <w:szCs w:val="24"/>
          <w:lang w:eastAsia="de-DE" w:bidi="he-IL"/>
        </w:rPr>
        <w:t>Diskursen</w:t>
      </w:r>
      <w:r w:rsidR="00F553FF" w:rsidRPr="00C129CD">
        <w:rPr>
          <w:rFonts w:eastAsia="Times New Roman" w:cs="Times New Roman"/>
          <w:szCs w:val="24"/>
          <w:lang w:eastAsia="de-DE" w:bidi="he-IL"/>
        </w:rPr>
        <w:t xml:space="preserve">. </w:t>
      </w:r>
      <w:r w:rsidR="00B61F97" w:rsidRPr="00C129CD">
        <w:rPr>
          <w:rFonts w:eastAsia="Times New Roman" w:cs="Times New Roman"/>
          <w:szCs w:val="24"/>
          <w:lang w:eastAsia="de-DE" w:bidi="he-IL"/>
        </w:rPr>
        <w:t>In Debatten werden Meinungen zusammengeworfen, es wird schnell ideologisiert und polarisiert.</w:t>
      </w:r>
      <w:r w:rsidR="00C129CD">
        <w:rPr>
          <w:rFonts w:eastAsia="Times New Roman" w:cs="Times New Roman"/>
          <w:szCs w:val="24"/>
          <w:lang w:eastAsia="de-DE" w:bidi="he-IL"/>
        </w:rPr>
        <w:t xml:space="preserve"> Positionen werden gegen einander gestellt, aber e</w:t>
      </w:r>
      <w:r w:rsidR="00B61F97" w:rsidRPr="00C129CD">
        <w:rPr>
          <w:rFonts w:eastAsia="Times New Roman" w:cs="Times New Roman"/>
          <w:szCs w:val="24"/>
          <w:lang w:eastAsia="de-DE" w:bidi="he-IL"/>
        </w:rPr>
        <w:t>in Aus</w:t>
      </w:r>
      <w:r w:rsidR="00C129CD">
        <w:rPr>
          <w:rFonts w:eastAsia="Times New Roman" w:cs="Times New Roman"/>
          <w:szCs w:val="24"/>
          <w:lang w:eastAsia="de-DE" w:bidi="he-IL"/>
        </w:rPr>
        <w:t>tausch findet nicht mehr statt. D</w:t>
      </w:r>
      <w:r w:rsidR="00B61F97" w:rsidRPr="00C129CD">
        <w:rPr>
          <w:rFonts w:eastAsia="Times New Roman" w:cs="Times New Roman"/>
          <w:szCs w:val="24"/>
          <w:lang w:eastAsia="de-DE" w:bidi="he-IL"/>
        </w:rPr>
        <w:t>ie Sicherheit über die eigene Wahrheit überwiegt.</w:t>
      </w:r>
    </w:p>
    <w:p w14:paraId="63BBE2A4" w14:textId="07C1D623" w:rsidR="0074015C" w:rsidRPr="00C129CD" w:rsidRDefault="00B61F97" w:rsidP="009564B2">
      <w:pPr>
        <w:spacing w:line="276" w:lineRule="auto"/>
        <w:jc w:val="both"/>
        <w:rPr>
          <w:rFonts w:eastAsia="Times New Roman" w:cs="Times New Roman"/>
          <w:szCs w:val="24"/>
          <w:lang w:eastAsia="de-DE" w:bidi="he-IL"/>
        </w:rPr>
      </w:pPr>
      <w:r w:rsidRPr="00C129CD">
        <w:rPr>
          <w:rFonts w:eastAsia="Times New Roman" w:cs="Times New Roman"/>
          <w:szCs w:val="24"/>
          <w:lang w:eastAsia="de-DE" w:bidi="he-IL"/>
        </w:rPr>
        <w:t xml:space="preserve">Saulus wird plötzlich </w:t>
      </w:r>
      <w:r w:rsidR="00DE4C19" w:rsidRPr="00C129CD">
        <w:rPr>
          <w:rFonts w:eastAsia="Times New Roman" w:cs="Times New Roman"/>
          <w:szCs w:val="24"/>
          <w:lang w:eastAsia="de-DE" w:bidi="he-IL"/>
        </w:rPr>
        <w:t xml:space="preserve">aus seiner Sicherheit herausgerissen. Mitten auf dem Weg </w:t>
      </w:r>
      <w:r w:rsidRPr="00C129CD">
        <w:rPr>
          <w:rFonts w:eastAsia="Times New Roman" w:cs="Times New Roman"/>
          <w:szCs w:val="24"/>
          <w:lang w:eastAsia="de-DE" w:bidi="he-IL"/>
        </w:rPr>
        <w:t xml:space="preserve">trifft ihn </w:t>
      </w:r>
      <w:r w:rsidR="00C129CD">
        <w:rPr>
          <w:rFonts w:eastAsia="Times New Roman" w:cs="Times New Roman"/>
          <w:szCs w:val="24"/>
          <w:lang w:eastAsia="de-DE" w:bidi="he-IL"/>
        </w:rPr>
        <w:t>auf einmal dieses helle Licht</w:t>
      </w:r>
      <w:r w:rsidRPr="00C129CD">
        <w:rPr>
          <w:rFonts w:eastAsia="Times New Roman" w:cs="Times New Roman"/>
          <w:szCs w:val="24"/>
          <w:lang w:eastAsia="de-DE" w:bidi="he-IL"/>
        </w:rPr>
        <w:t>.</w:t>
      </w:r>
      <w:r w:rsidR="00DE4C19" w:rsidRPr="00C129CD">
        <w:rPr>
          <w:rFonts w:eastAsia="Times New Roman" w:cs="Times New Roman"/>
          <w:szCs w:val="24"/>
          <w:lang w:eastAsia="de-DE" w:bidi="he-IL"/>
        </w:rPr>
        <w:t xml:space="preserve"> Saulus </w:t>
      </w:r>
      <w:r w:rsidR="0074015C" w:rsidRPr="00C129CD">
        <w:rPr>
          <w:rFonts w:eastAsia="Times New Roman" w:cs="Times New Roman"/>
          <w:szCs w:val="24"/>
          <w:lang w:eastAsia="de-DE" w:bidi="he-IL"/>
        </w:rPr>
        <w:t xml:space="preserve">ist überwältigt und </w:t>
      </w:r>
      <w:r w:rsidR="00C129CD">
        <w:rPr>
          <w:rFonts w:eastAsia="Times New Roman" w:cs="Times New Roman"/>
          <w:szCs w:val="24"/>
          <w:lang w:eastAsia="de-DE" w:bidi="he-IL"/>
        </w:rPr>
        <w:t>fällt</w:t>
      </w:r>
      <w:r w:rsidR="00DE4C19" w:rsidRPr="00C129CD">
        <w:rPr>
          <w:rFonts w:eastAsia="Times New Roman" w:cs="Times New Roman"/>
          <w:szCs w:val="24"/>
          <w:lang w:eastAsia="de-DE" w:bidi="he-IL"/>
        </w:rPr>
        <w:t>.</w:t>
      </w:r>
      <w:r w:rsidR="0074015C" w:rsidRPr="00C129CD">
        <w:rPr>
          <w:rFonts w:eastAsia="Times New Roman" w:cs="Times New Roman"/>
          <w:szCs w:val="24"/>
          <w:lang w:eastAsia="de-DE" w:bidi="he-IL"/>
        </w:rPr>
        <w:t xml:space="preserve"> Und dann hört er </w:t>
      </w:r>
      <w:r w:rsidR="00C129CD">
        <w:rPr>
          <w:rFonts w:eastAsia="Times New Roman" w:cs="Times New Roman"/>
          <w:szCs w:val="24"/>
          <w:lang w:eastAsia="de-DE" w:bidi="he-IL"/>
        </w:rPr>
        <w:t xml:space="preserve">eine </w:t>
      </w:r>
      <w:r w:rsidR="0074015C" w:rsidRPr="00C129CD">
        <w:rPr>
          <w:rFonts w:eastAsia="Times New Roman" w:cs="Times New Roman"/>
          <w:szCs w:val="24"/>
          <w:lang w:eastAsia="de-DE" w:bidi="he-IL"/>
        </w:rPr>
        <w:t>Stimme:</w:t>
      </w:r>
      <w:r w:rsidR="00DE4C19" w:rsidRPr="00C129CD">
        <w:rPr>
          <w:rFonts w:eastAsia="Times New Roman" w:cs="Times New Roman"/>
          <w:szCs w:val="24"/>
          <w:lang w:eastAsia="de-DE" w:bidi="he-IL"/>
        </w:rPr>
        <w:t xml:space="preserve"> </w:t>
      </w:r>
      <w:r w:rsidR="001C0B52" w:rsidRPr="00C129CD">
        <w:t xml:space="preserve">„Saul, Saul, was verfolgst du mich?“ </w:t>
      </w:r>
      <w:r w:rsidR="0074015C" w:rsidRPr="00C129CD">
        <w:t xml:space="preserve">Das ist eine Frage, auf die Saulus doch eigentlich gut antworten können müsste! Er weiß doch, warum er die Anhängerinnen und Anhänger dieser neuen Lehre verfolgt. Aber Saulus gibt </w:t>
      </w:r>
      <w:r w:rsidR="009564B2">
        <w:t>keine Antwort. E</w:t>
      </w:r>
      <w:r w:rsidR="0074015C" w:rsidRPr="00C129CD">
        <w:t xml:space="preserve">r fragt. Er fragt: „Herr, wer bist du?“ Seine ganze Sicherheit und Klarheit ist mit einem Mal dahin. </w:t>
      </w:r>
      <w:r w:rsidR="006441A9" w:rsidRPr="00C129CD">
        <w:t>Plötzlich weiß er die Antwort nicht mehr, ist sich unsich</w:t>
      </w:r>
      <w:r w:rsidR="00DA0AC9" w:rsidRPr="00C129CD">
        <w:t xml:space="preserve">er, wen er da vor sich hat. </w:t>
      </w:r>
      <w:r w:rsidR="009564B2">
        <w:t xml:space="preserve">In seiner Unsicherheit wird Paulus plötzlich offen hinzuhören. </w:t>
      </w:r>
      <w:r w:rsidR="00DA0AC9" w:rsidRPr="00C129CD">
        <w:t>S</w:t>
      </w:r>
      <w:r w:rsidR="009564B2">
        <w:t>eine Rückf</w:t>
      </w:r>
      <w:r w:rsidR="006441A9" w:rsidRPr="00C129CD">
        <w:t>rage zeigt</w:t>
      </w:r>
      <w:r w:rsidR="009564B2">
        <w:t>:</w:t>
      </w:r>
      <w:r w:rsidR="0074015C" w:rsidRPr="00C129CD">
        <w:rPr>
          <w:rFonts w:eastAsia="Times New Roman" w:cs="Times New Roman"/>
          <w:szCs w:val="24"/>
          <w:lang w:eastAsia="de-DE" w:bidi="he-IL"/>
        </w:rPr>
        <w:t xml:space="preserve"> Ich bin bereit, mich auf </w:t>
      </w:r>
      <w:r w:rsidR="009564B2">
        <w:rPr>
          <w:rFonts w:eastAsia="Times New Roman" w:cs="Times New Roman"/>
          <w:szCs w:val="24"/>
          <w:lang w:eastAsia="de-DE" w:bidi="he-IL"/>
        </w:rPr>
        <w:t xml:space="preserve">mein unbekanntes Gegenüber, </w:t>
      </w:r>
      <w:r w:rsidR="0074015C" w:rsidRPr="00C129CD">
        <w:rPr>
          <w:rFonts w:eastAsia="Times New Roman" w:cs="Times New Roman"/>
          <w:szCs w:val="24"/>
          <w:lang w:eastAsia="de-DE" w:bidi="he-IL"/>
        </w:rPr>
        <w:t>eine andere Sichtweise und Perspektive einzulassen.</w:t>
      </w:r>
      <w:r w:rsidR="006441A9" w:rsidRPr="00C129CD">
        <w:rPr>
          <w:rFonts w:eastAsia="Times New Roman" w:cs="Times New Roman"/>
          <w:szCs w:val="24"/>
          <w:lang w:eastAsia="de-DE" w:bidi="he-IL"/>
        </w:rPr>
        <w:t xml:space="preserve"> </w:t>
      </w:r>
    </w:p>
    <w:p w14:paraId="0F7950A0" w14:textId="77777777" w:rsidR="00E07B4D" w:rsidRDefault="00F8027A" w:rsidP="00E07B4D">
      <w:pPr>
        <w:spacing w:line="276" w:lineRule="auto"/>
        <w:jc w:val="both"/>
        <w:rPr>
          <w:rFonts w:eastAsia="Times New Roman" w:cs="Times New Roman"/>
          <w:szCs w:val="24"/>
          <w:lang w:eastAsia="de-DE" w:bidi="he-IL"/>
        </w:rPr>
      </w:pPr>
      <w:r w:rsidRPr="00C129CD">
        <w:rPr>
          <w:rFonts w:eastAsia="Times New Roman" w:cs="Times New Roman"/>
          <w:szCs w:val="24"/>
          <w:lang w:eastAsia="de-DE" w:bidi="he-IL"/>
        </w:rPr>
        <w:t xml:space="preserve">Diese Empfangsbereitschaft zeigt uns </w:t>
      </w:r>
      <w:r w:rsidR="009564B2">
        <w:rPr>
          <w:rFonts w:eastAsia="Times New Roman" w:cs="Times New Roman"/>
          <w:szCs w:val="24"/>
          <w:lang w:eastAsia="de-DE" w:bidi="he-IL"/>
        </w:rPr>
        <w:t>auch der andere Protagonist</w:t>
      </w:r>
      <w:r w:rsidRPr="00C129CD">
        <w:rPr>
          <w:rFonts w:eastAsia="Times New Roman" w:cs="Times New Roman"/>
          <w:szCs w:val="24"/>
          <w:lang w:eastAsia="de-DE" w:bidi="he-IL"/>
        </w:rPr>
        <w:t xml:space="preserve"> der Geschichte: </w:t>
      </w:r>
      <w:proofErr w:type="spellStart"/>
      <w:r w:rsidRPr="00C129CD">
        <w:rPr>
          <w:rFonts w:eastAsia="Times New Roman" w:cs="Times New Roman"/>
          <w:szCs w:val="24"/>
          <w:lang w:eastAsia="de-DE" w:bidi="he-IL"/>
        </w:rPr>
        <w:t>Hananias</w:t>
      </w:r>
      <w:proofErr w:type="spellEnd"/>
      <w:r w:rsidRPr="00C129CD">
        <w:rPr>
          <w:rFonts w:eastAsia="Times New Roman" w:cs="Times New Roman"/>
          <w:szCs w:val="24"/>
          <w:lang w:eastAsia="de-DE" w:bidi="he-IL"/>
        </w:rPr>
        <w:t>. Auch ihm erscheint der Herr, a</w:t>
      </w:r>
      <w:r w:rsidRPr="00C129CD">
        <w:t>uch sein Leben wird durchkreuzt und auf den Kopf gestellt. Aber er wird nicht aus der Bahn geworfen. Sein „Hier bin ich, Herr“ zeugt von dieser Offenheit und Bereitschaft hinzuhören</w:t>
      </w:r>
      <w:r w:rsidR="009564B2">
        <w:t xml:space="preserve">, die bei Saulus mühsam errungen scheint. Und </w:t>
      </w:r>
      <w:proofErr w:type="spellStart"/>
      <w:r w:rsidR="009564B2">
        <w:t>Hananias</w:t>
      </w:r>
      <w:proofErr w:type="spellEnd"/>
      <w:r w:rsidRPr="00C129CD">
        <w:t xml:space="preserve"> bekommt einiges zu hören. Einen ganzen Auftrag: „Steh auf und geh“ und mach den, der dich und die Deinen bis gestern noch verfolgt hat, </w:t>
      </w:r>
      <w:proofErr w:type="gramStart"/>
      <w:r w:rsidRPr="00C129CD">
        <w:t>wieder sehe</w:t>
      </w:r>
      <w:r w:rsidR="009564B2">
        <w:t>nd</w:t>
      </w:r>
      <w:proofErr w:type="gramEnd"/>
      <w:r w:rsidR="009564B2">
        <w:t xml:space="preserve">. Dass </w:t>
      </w:r>
      <w:proofErr w:type="spellStart"/>
      <w:r w:rsidR="009564B2">
        <w:t>Hananias</w:t>
      </w:r>
      <w:proofErr w:type="spellEnd"/>
      <w:r w:rsidR="009564B2">
        <w:t xml:space="preserve"> da zögert,</w:t>
      </w:r>
      <w:r w:rsidRPr="00C129CD">
        <w:t xml:space="preserve"> kann ich verstehen. Er wird ja i</w:t>
      </w:r>
      <w:r w:rsidR="00AA51FD" w:rsidRPr="00C129CD">
        <w:t xml:space="preserve">n die Höhle des Löwen geschickt! </w:t>
      </w:r>
      <w:r w:rsidR="009564B2">
        <w:t>A</w:t>
      </w:r>
      <w:r w:rsidR="00AA51FD" w:rsidRPr="00C129CD">
        <w:t xml:space="preserve">nders als Saulus </w:t>
      </w:r>
      <w:r w:rsidR="009564B2">
        <w:t xml:space="preserve">aber </w:t>
      </w:r>
      <w:r w:rsidR="00AA51FD" w:rsidRPr="00C129CD">
        <w:t>erfährt er den ganzen Plan: Saulus ist Christus‘ auserwähltes Werkzeug, der ei</w:t>
      </w:r>
      <w:r w:rsidR="00FA200F" w:rsidRPr="00C129CD">
        <w:t xml:space="preserve">ne Aufgabe vor sich hat. Er wird zu den Völkern geschickt um Christus als den Sohn Gottes zu verkünden. Das wird keine </w:t>
      </w:r>
      <w:r w:rsidR="00FA200F" w:rsidRPr="00C129CD">
        <w:lastRenderedPageBreak/>
        <w:t>l</w:t>
      </w:r>
      <w:r w:rsidR="00AA51FD" w:rsidRPr="00C129CD">
        <w:t xml:space="preserve">eichte </w:t>
      </w:r>
      <w:r w:rsidR="00FA200F" w:rsidRPr="00C129CD">
        <w:t xml:space="preserve">Aufgabe sein </w:t>
      </w:r>
      <w:r w:rsidR="00AA51FD" w:rsidRPr="00C129CD">
        <w:t xml:space="preserve">– wie er verfolgt hat, so wird auch er verfolgt </w:t>
      </w:r>
      <w:r w:rsidR="009564B2">
        <w:t>werden</w:t>
      </w:r>
      <w:r w:rsidR="00370164" w:rsidRPr="00C129CD">
        <w:t xml:space="preserve">. </w:t>
      </w:r>
      <w:r w:rsidR="009564B2">
        <w:rPr>
          <w:rFonts w:eastAsia="Times New Roman" w:cs="Times New Roman"/>
          <w:szCs w:val="24"/>
          <w:lang w:eastAsia="de-DE" w:bidi="he-IL"/>
        </w:rPr>
        <w:t xml:space="preserve">Im Vertrauen auf Jesu Worte steht </w:t>
      </w:r>
      <w:proofErr w:type="spellStart"/>
      <w:r w:rsidR="009564B2">
        <w:rPr>
          <w:rFonts w:eastAsia="Times New Roman" w:cs="Times New Roman"/>
          <w:szCs w:val="24"/>
          <w:lang w:eastAsia="de-DE" w:bidi="he-IL"/>
        </w:rPr>
        <w:t>Hananias</w:t>
      </w:r>
      <w:proofErr w:type="spellEnd"/>
      <w:r w:rsidR="00370164" w:rsidRPr="00C129CD">
        <w:rPr>
          <w:rFonts w:eastAsia="Times New Roman" w:cs="Times New Roman"/>
          <w:szCs w:val="24"/>
          <w:lang w:eastAsia="de-DE" w:bidi="he-IL"/>
        </w:rPr>
        <w:t xml:space="preserve"> auf und geht. Mutig lässt </w:t>
      </w:r>
      <w:r w:rsidR="009564B2">
        <w:rPr>
          <w:rFonts w:eastAsia="Times New Roman" w:cs="Times New Roman"/>
          <w:szCs w:val="24"/>
          <w:lang w:eastAsia="de-DE" w:bidi="he-IL"/>
        </w:rPr>
        <w:t xml:space="preserve">er </w:t>
      </w:r>
      <w:r w:rsidR="00370164" w:rsidRPr="00C129CD">
        <w:rPr>
          <w:rFonts w:eastAsia="Times New Roman" w:cs="Times New Roman"/>
          <w:szCs w:val="24"/>
          <w:lang w:eastAsia="de-DE" w:bidi="he-IL"/>
        </w:rPr>
        <w:t xml:space="preserve">sich ein auf den Weg, der ihm gewiesen wird: „Lieber Bruder Saul“ so begrüßt er den Verfolger und bringt ihm das Zutrauen entgegen, das der Herr ihm selbst </w:t>
      </w:r>
      <w:proofErr w:type="gramStart"/>
      <w:r w:rsidR="00370164" w:rsidRPr="00C129CD">
        <w:rPr>
          <w:rFonts w:eastAsia="Times New Roman" w:cs="Times New Roman"/>
          <w:szCs w:val="24"/>
          <w:lang w:eastAsia="de-DE" w:bidi="he-IL"/>
        </w:rPr>
        <w:t>entgegen gebracht</w:t>
      </w:r>
      <w:proofErr w:type="gramEnd"/>
      <w:r w:rsidR="00370164" w:rsidRPr="00C129CD">
        <w:rPr>
          <w:rFonts w:eastAsia="Times New Roman" w:cs="Times New Roman"/>
          <w:szCs w:val="24"/>
          <w:lang w:eastAsia="de-DE" w:bidi="he-IL"/>
        </w:rPr>
        <w:t xml:space="preserve"> hat, indem er ihn in seine Pläne eingeweiht hat.</w:t>
      </w:r>
    </w:p>
    <w:p w14:paraId="3719F0D3" w14:textId="77777777" w:rsidR="00E07B4D" w:rsidRDefault="00370164" w:rsidP="00E07B4D">
      <w:pPr>
        <w:spacing w:line="276" w:lineRule="auto"/>
        <w:jc w:val="both"/>
        <w:rPr>
          <w:rFonts w:eastAsia="Times New Roman" w:cs="Times New Roman"/>
          <w:szCs w:val="24"/>
          <w:lang w:eastAsia="de-DE" w:bidi="he-IL"/>
        </w:rPr>
      </w:pPr>
      <w:r w:rsidRPr="00C129CD">
        <w:rPr>
          <w:rFonts w:eastAsia="Times New Roman" w:cs="Times New Roman"/>
          <w:szCs w:val="24"/>
          <w:lang w:eastAsia="de-DE" w:bidi="he-IL"/>
        </w:rPr>
        <w:t xml:space="preserve">Saulus und </w:t>
      </w:r>
      <w:proofErr w:type="spellStart"/>
      <w:r w:rsidRPr="00C129CD">
        <w:rPr>
          <w:rFonts w:eastAsia="Times New Roman" w:cs="Times New Roman"/>
          <w:szCs w:val="24"/>
          <w:lang w:eastAsia="de-DE" w:bidi="he-IL"/>
        </w:rPr>
        <w:t>Hananias</w:t>
      </w:r>
      <w:proofErr w:type="spellEnd"/>
      <w:r w:rsidRPr="00C129CD">
        <w:rPr>
          <w:rFonts w:eastAsia="Times New Roman" w:cs="Times New Roman"/>
          <w:szCs w:val="24"/>
          <w:lang w:eastAsia="de-DE" w:bidi="he-IL"/>
        </w:rPr>
        <w:t xml:space="preserve"> – </w:t>
      </w:r>
      <w:r w:rsidR="005B162A" w:rsidRPr="00C129CD">
        <w:rPr>
          <w:rFonts w:eastAsia="Times New Roman" w:cs="Times New Roman"/>
          <w:szCs w:val="24"/>
          <w:lang w:eastAsia="de-DE" w:bidi="he-IL"/>
        </w:rPr>
        <w:t>beide</w:t>
      </w:r>
      <w:r w:rsidR="009564B2">
        <w:rPr>
          <w:rFonts w:eastAsia="Times New Roman" w:cs="Times New Roman"/>
          <w:szCs w:val="24"/>
          <w:lang w:eastAsia="de-DE" w:bidi="he-IL"/>
        </w:rPr>
        <w:t>n begegnet der Herr, beider Leben wird verändert</w:t>
      </w:r>
      <w:r w:rsidR="005B162A" w:rsidRPr="00C129CD">
        <w:rPr>
          <w:rFonts w:eastAsia="Times New Roman" w:cs="Times New Roman"/>
          <w:szCs w:val="24"/>
          <w:lang w:eastAsia="de-DE" w:bidi="he-IL"/>
        </w:rPr>
        <w:t>. Sau</w:t>
      </w:r>
      <w:r w:rsidR="009564B2">
        <w:rPr>
          <w:rFonts w:eastAsia="Times New Roman" w:cs="Times New Roman"/>
          <w:szCs w:val="24"/>
          <w:lang w:eastAsia="de-DE" w:bidi="he-IL"/>
        </w:rPr>
        <w:t>lus lässt sich in Frage stellen und wird</w:t>
      </w:r>
      <w:r w:rsidR="005B162A" w:rsidRPr="00C129CD">
        <w:rPr>
          <w:rFonts w:eastAsia="Times New Roman" w:cs="Times New Roman"/>
          <w:szCs w:val="24"/>
          <w:lang w:eastAsia="de-DE" w:bidi="he-IL"/>
        </w:rPr>
        <w:t xml:space="preserve"> </w:t>
      </w:r>
      <w:r w:rsidR="009564B2">
        <w:rPr>
          <w:rFonts w:eastAsia="Times New Roman" w:cs="Times New Roman"/>
          <w:szCs w:val="24"/>
          <w:lang w:eastAsia="de-DE" w:bidi="he-IL"/>
        </w:rPr>
        <w:t>v</w:t>
      </w:r>
      <w:r w:rsidR="005B162A" w:rsidRPr="00C129CD">
        <w:rPr>
          <w:rFonts w:eastAsia="Times New Roman" w:cs="Times New Roman"/>
          <w:szCs w:val="24"/>
          <w:lang w:eastAsia="de-DE" w:bidi="he-IL"/>
        </w:rPr>
        <w:t xml:space="preserve">om Wissenden zum Fragenden; vom Verfolger zum Nachfolger, vom Sicheren zum Hörenden. Dass </w:t>
      </w:r>
      <w:r w:rsidR="00E07B4D">
        <w:rPr>
          <w:rFonts w:eastAsia="Times New Roman" w:cs="Times New Roman"/>
          <w:szCs w:val="24"/>
          <w:lang w:eastAsia="de-DE" w:bidi="he-IL"/>
        </w:rPr>
        <w:t xml:space="preserve">diese Veränderung </w:t>
      </w:r>
      <w:r w:rsidR="005B162A" w:rsidRPr="00C129CD">
        <w:rPr>
          <w:rFonts w:eastAsia="Times New Roman" w:cs="Times New Roman"/>
          <w:szCs w:val="24"/>
          <w:lang w:eastAsia="de-DE" w:bidi="he-IL"/>
        </w:rPr>
        <w:t xml:space="preserve">nicht einfach ist, zeigt uns die Geschichte: Als Saulus die Augen aufmacht, ist er blind. Er ist orientierungslos und muss sich von anderen führen lassen. </w:t>
      </w:r>
      <w:r w:rsidR="00C02CA6" w:rsidRPr="00C129CD">
        <w:rPr>
          <w:rFonts w:eastAsia="Times New Roman" w:cs="Times New Roman"/>
          <w:szCs w:val="24"/>
          <w:lang w:eastAsia="de-DE" w:bidi="he-IL"/>
        </w:rPr>
        <w:t>Ihm bleibt nicht als die</w:t>
      </w:r>
      <w:r w:rsidR="005B162A" w:rsidRPr="00C129CD">
        <w:rPr>
          <w:rFonts w:eastAsia="Times New Roman" w:cs="Times New Roman"/>
          <w:szCs w:val="24"/>
          <w:lang w:eastAsia="de-DE" w:bidi="he-IL"/>
        </w:rPr>
        <w:t xml:space="preserve"> Stimme Jesu, die zu ihm gesagt hat: „</w:t>
      </w:r>
      <w:r w:rsidR="00C02CA6" w:rsidRPr="00C129CD">
        <w:rPr>
          <w:rFonts w:eastAsia="Times New Roman" w:cs="Times New Roman"/>
          <w:szCs w:val="24"/>
          <w:lang w:eastAsia="de-DE" w:bidi="he-IL"/>
        </w:rPr>
        <w:t>Steh auf und geh in die Stadt; da wird man dir sagen, was du tun sollst.</w:t>
      </w:r>
      <w:r w:rsidR="005B162A" w:rsidRPr="00C129CD">
        <w:rPr>
          <w:rFonts w:eastAsia="Times New Roman" w:cs="Times New Roman"/>
          <w:szCs w:val="24"/>
          <w:lang w:eastAsia="de-DE" w:bidi="he-IL"/>
        </w:rPr>
        <w:t>“</w:t>
      </w:r>
      <w:r w:rsidR="00E07B4D">
        <w:rPr>
          <w:rFonts w:eastAsia="Times New Roman" w:cs="Times New Roman"/>
          <w:szCs w:val="24"/>
          <w:lang w:eastAsia="de-DE" w:bidi="he-IL"/>
        </w:rPr>
        <w:t xml:space="preserve"> </w:t>
      </w:r>
      <w:r w:rsidR="00C02CA6" w:rsidRPr="00C129CD">
        <w:rPr>
          <w:rFonts w:eastAsia="Times New Roman" w:cs="Times New Roman"/>
          <w:szCs w:val="24"/>
          <w:lang w:eastAsia="de-DE" w:bidi="he-IL"/>
        </w:rPr>
        <w:t>S</w:t>
      </w:r>
      <w:r w:rsidR="00E07B4D">
        <w:rPr>
          <w:rFonts w:eastAsia="Times New Roman" w:cs="Times New Roman"/>
          <w:szCs w:val="24"/>
          <w:lang w:eastAsia="de-DE" w:bidi="he-IL"/>
        </w:rPr>
        <w:t xml:space="preserve">aulus muss </w:t>
      </w:r>
      <w:r w:rsidR="005B162A" w:rsidRPr="00C129CD">
        <w:rPr>
          <w:rFonts w:eastAsia="Times New Roman" w:cs="Times New Roman"/>
          <w:szCs w:val="24"/>
          <w:lang w:eastAsia="de-DE" w:bidi="he-IL"/>
        </w:rPr>
        <w:t xml:space="preserve">losgehen, ohne sich sicher zu sein. </w:t>
      </w:r>
      <w:r w:rsidR="00E07B4D">
        <w:rPr>
          <w:rFonts w:eastAsia="Times New Roman" w:cs="Times New Roman"/>
          <w:szCs w:val="24"/>
          <w:lang w:eastAsia="de-DE" w:bidi="he-IL"/>
        </w:rPr>
        <w:t>Er muss vertrauen – vage,</w:t>
      </w:r>
      <w:r w:rsidR="00C02CA6" w:rsidRPr="00C129CD">
        <w:rPr>
          <w:rFonts w:eastAsia="Times New Roman" w:cs="Times New Roman"/>
          <w:szCs w:val="24"/>
          <w:lang w:eastAsia="de-DE" w:bidi="he-IL"/>
        </w:rPr>
        <w:t xml:space="preserve"> tastend, blind.</w:t>
      </w:r>
    </w:p>
    <w:p w14:paraId="259768D2" w14:textId="0A90EAEE" w:rsidR="00E07B4D" w:rsidRDefault="00E670FC" w:rsidP="00BA5706">
      <w:pPr>
        <w:spacing w:line="276" w:lineRule="auto"/>
        <w:jc w:val="both"/>
        <w:rPr>
          <w:rFonts w:eastAsia="Times New Roman" w:cs="Times New Roman"/>
          <w:szCs w:val="24"/>
          <w:lang w:eastAsia="de-DE" w:bidi="he-IL"/>
        </w:rPr>
      </w:pPr>
      <w:r w:rsidRPr="00C129CD">
        <w:rPr>
          <w:rFonts w:eastAsia="Times New Roman" w:cs="Times New Roman"/>
          <w:szCs w:val="24"/>
          <w:lang w:eastAsia="de-DE" w:bidi="he-IL"/>
        </w:rPr>
        <w:t>Vermutlich kennen wir alle solche Situationen, in denen sich unser</w:t>
      </w:r>
      <w:r w:rsidR="00E07B4D">
        <w:rPr>
          <w:rFonts w:eastAsia="Times New Roman" w:cs="Times New Roman"/>
          <w:szCs w:val="24"/>
          <w:lang w:eastAsia="de-DE" w:bidi="he-IL"/>
        </w:rPr>
        <w:t xml:space="preserve"> Leben verändert und wir nicht M</w:t>
      </w:r>
      <w:r w:rsidRPr="00C129CD">
        <w:rPr>
          <w:rFonts w:eastAsia="Times New Roman" w:cs="Times New Roman"/>
          <w:szCs w:val="24"/>
          <w:lang w:eastAsia="de-DE" w:bidi="he-IL"/>
        </w:rPr>
        <w:t xml:space="preserve">ehr wissen als den nächsten Schritt, den es zu tun gilt. Und manchmal wissen wir vielleicht den noch nicht mal, sondern hängen in der Luft, geblendet von dem, was uns widerfahren ist. Saulus und </w:t>
      </w:r>
      <w:proofErr w:type="spellStart"/>
      <w:r w:rsidRPr="00C129CD">
        <w:rPr>
          <w:rFonts w:eastAsia="Times New Roman" w:cs="Times New Roman"/>
          <w:szCs w:val="24"/>
          <w:lang w:eastAsia="de-DE" w:bidi="he-IL"/>
        </w:rPr>
        <w:t>Hananias</w:t>
      </w:r>
      <w:proofErr w:type="spellEnd"/>
      <w:r w:rsidRPr="00C129CD">
        <w:rPr>
          <w:rFonts w:eastAsia="Times New Roman" w:cs="Times New Roman"/>
          <w:szCs w:val="24"/>
          <w:lang w:eastAsia="de-DE" w:bidi="he-IL"/>
        </w:rPr>
        <w:t xml:space="preserve"> lehren uns gleichermaßen, dass in solchen Situationen Offenheit und Hinhören helfen. Immer wieder werden wir mit Situationen konfrontiert, die Veränderungen nach sich ziehen. </w:t>
      </w:r>
      <w:r w:rsidR="00317F39" w:rsidRPr="00C129CD">
        <w:t xml:space="preserve">Leben bedeutet Veränderung. Manchmal durchkreuzt eine neue Meinung, eine andere Perspektive mein Leben und lässt mich meine Überzeugungen und Ansichten hinterfragen. So mag es </w:t>
      </w:r>
      <w:proofErr w:type="spellStart"/>
      <w:r w:rsidR="00317F39" w:rsidRPr="00C129CD">
        <w:t>Hananias</w:t>
      </w:r>
      <w:proofErr w:type="spellEnd"/>
      <w:r w:rsidR="00317F39" w:rsidRPr="00C129CD">
        <w:t xml:space="preserve"> gegangen sein und so erging es mir, als ich am vergangenen Donnerstag in die ökumenische Vielfalt des Ökumenischen Rats der Kirchen auf der Vollversammlung eingetaucht bin. </w:t>
      </w:r>
      <w:r w:rsidR="003A5402" w:rsidRPr="00C129CD">
        <w:t xml:space="preserve">Inmitten der Christinnen und Christen aus aller Welt wird meine eigene Perspektive mit ihren Grenzen umso deutlicher. </w:t>
      </w:r>
      <w:r w:rsidR="00BA5706">
        <w:t>Auf der Vollversammlung kommt die Welt zusammen und spricht über Ängste und Hoffnungen, Ungerechtigkeit und Gerechtigkeit, Krieg und Frieden. In Begegnungen mit Menschen aus aller Welt erfahre ich von meinem Gegenüber, höre seine oder ihre Geschichte und kann doch nur erahnen</w:t>
      </w:r>
      <w:r w:rsidR="003A5402" w:rsidRPr="00C129CD">
        <w:t>, welche Lebensbrüche Menschen in anderen Teilen dieser Er</w:t>
      </w:r>
      <w:r w:rsidR="00BA5706">
        <w:t xml:space="preserve">de erleben und erleiden müssen, </w:t>
      </w:r>
      <w:r w:rsidR="003A5402" w:rsidRPr="00C129CD">
        <w:t>mit welchen Ängste Menschen</w:t>
      </w:r>
      <w:r w:rsidR="001D27EA" w:rsidRPr="00C129CD">
        <w:t xml:space="preserve"> tagein und tagaus leben. Doch schon diese Ahnungen machen etwas mit mir. Sie lassen mich demütig</w:t>
      </w:r>
      <w:r w:rsidR="00BA5706">
        <w:t xml:space="preserve"> und dankbar</w:t>
      </w:r>
      <w:r w:rsidR="001D27EA" w:rsidRPr="00C129CD">
        <w:t xml:space="preserve"> sein angesichts der Lebensbedingungen, in denen ich aufwachsen durfte und </w:t>
      </w:r>
      <w:r w:rsidR="00D32C8B" w:rsidRPr="00C129CD">
        <w:t xml:space="preserve">unter denen </w:t>
      </w:r>
      <w:r w:rsidR="001D27EA" w:rsidRPr="00C129CD">
        <w:t xml:space="preserve">leben kann. Solche Begegnungen verändern meine Perspektive. Sie schärfen meinen Blick auf mich selbst und machen ihn weit für die anderen. </w:t>
      </w:r>
      <w:r w:rsidR="00D32C8B" w:rsidRPr="00C129CD">
        <w:t xml:space="preserve">Solche Begegnungen weisen mich auf neue Wege und sie fordern mich heraus, </w:t>
      </w:r>
      <w:r w:rsidR="00BA5706">
        <w:t>offen zu bleiben, zu fragen, hinzuhören und meine eigene Meinung nicht absolut zu setzen.</w:t>
      </w:r>
    </w:p>
    <w:p w14:paraId="59F44001" w14:textId="3191E21E" w:rsidR="00E07B4D" w:rsidRPr="00E07B4D" w:rsidRDefault="001A6F18" w:rsidP="006177E5">
      <w:pPr>
        <w:spacing w:line="276" w:lineRule="auto"/>
        <w:jc w:val="both"/>
        <w:rPr>
          <w:rFonts w:eastAsia="Times New Roman" w:cs="Times New Roman"/>
          <w:szCs w:val="24"/>
          <w:lang w:eastAsia="de-DE" w:bidi="he-IL"/>
        </w:rPr>
      </w:pPr>
      <w:r w:rsidRPr="00C129CD">
        <w:t>„Steh auf und geh“</w:t>
      </w:r>
      <w:r w:rsidR="00B052A0" w:rsidRPr="00C129CD">
        <w:t xml:space="preserve"> </w:t>
      </w:r>
      <w:r w:rsidRPr="00C129CD">
        <w:t xml:space="preserve">– das ruft Jesus sowohl Saulus als auch </w:t>
      </w:r>
      <w:proofErr w:type="spellStart"/>
      <w:r w:rsidRPr="00C129CD">
        <w:t>Hananias</w:t>
      </w:r>
      <w:proofErr w:type="spellEnd"/>
      <w:r w:rsidRPr="00C129CD">
        <w:t xml:space="preserve"> zu. „Steh auf und geh“ – das ruft er auch uns zu, dir und mir. „Steh auf und geh“, vertrau den neuen Wegen, </w:t>
      </w:r>
      <w:r w:rsidR="00BA5706">
        <w:t xml:space="preserve">die das Leben dir immer wieder weist, </w:t>
      </w:r>
      <w:r w:rsidRPr="00C129CD">
        <w:t>denn Leben heißt sich regen, heißt Veränderung, weil Leben wandern heißt. Dass wir dabei nicht allein auf dem Weg si</w:t>
      </w:r>
      <w:r w:rsidR="006177E5">
        <w:t xml:space="preserve">nd, davon zeugen </w:t>
      </w:r>
      <w:r w:rsidRPr="00C129CD">
        <w:t xml:space="preserve">unsere </w:t>
      </w:r>
      <w:r w:rsidR="006177E5">
        <w:t>Lebensge</w:t>
      </w:r>
      <w:r w:rsidRPr="00C129CD">
        <w:t>meinschaft</w:t>
      </w:r>
      <w:r w:rsidR="006177E5">
        <w:t>en, Familien, Freunde, aber auch unsere Gemeinschaft</w:t>
      </w:r>
      <w:r w:rsidRPr="00C129CD">
        <w:t xml:space="preserve"> im Glauben und </w:t>
      </w:r>
      <w:r w:rsidR="006177E5">
        <w:t>dieser</w:t>
      </w:r>
      <w:r w:rsidRPr="00C129CD">
        <w:t xml:space="preserve"> Gottesdienst</w:t>
      </w:r>
      <w:r w:rsidR="006177E5">
        <w:t xml:space="preserve"> hier. Gott stärkt uns auf unserem Weg</w:t>
      </w:r>
      <w:r w:rsidRPr="00C129CD">
        <w:t>, mit Brot, Wein und</w:t>
      </w:r>
      <w:r w:rsidR="00A81D1B" w:rsidRPr="00C129CD">
        <w:t xml:space="preserve"> Traubensaft, aber vor allem mit seiner Gegenwart. Er selbst kommt uns entgegen, die Zukunft ist sein Land. Wo unsere Meinungen und Perspektiven uns verschließen, da eröffnet Gott uns neue Wege, neue Möglichkeiten zu wachsen und seinen Weg für uns zu erkennen. Seien wir offen und bleiben wir Fragende, Hörende, Suchende, Nachfolgende! Denn die Tore stehen offen. Das Land ist hell und weit.</w:t>
      </w:r>
    </w:p>
    <w:p w14:paraId="3FE1E0ED" w14:textId="449C700A" w:rsidR="00FF57BE" w:rsidRDefault="001E1806" w:rsidP="00E07B4D">
      <w:pPr>
        <w:spacing w:after="0" w:line="276" w:lineRule="auto"/>
        <w:jc w:val="both"/>
      </w:pPr>
      <w:r w:rsidRPr="00C129CD">
        <w:lastRenderedPageBreak/>
        <w:t>Und der Friede Gottes, der höher ist als all unsere Vernunft, bewahre unsere Herze und</w:t>
      </w:r>
      <w:r w:rsidR="00A81D1B" w:rsidRPr="00C129CD">
        <w:t xml:space="preserve"> Sinne in Christus Jesus. Amen.</w:t>
      </w:r>
    </w:p>
    <w:p w14:paraId="5DEAD9FE" w14:textId="2326FAFA" w:rsidR="006177E5" w:rsidRPr="006177E5" w:rsidRDefault="006177E5" w:rsidP="006177E5">
      <w:pPr>
        <w:spacing w:after="0" w:line="276" w:lineRule="auto"/>
        <w:jc w:val="right"/>
        <w:rPr>
          <w:i/>
          <w:iCs/>
        </w:rPr>
      </w:pPr>
      <w:bookmarkStart w:id="0" w:name="_GoBack"/>
      <w:bookmarkEnd w:id="0"/>
    </w:p>
    <w:sectPr w:rsidR="006177E5" w:rsidRPr="006177E5" w:rsidSect="00C129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B6"/>
    <w:rsid w:val="00000E8A"/>
    <w:rsid w:val="000374E2"/>
    <w:rsid w:val="000413D2"/>
    <w:rsid w:val="000D29DB"/>
    <w:rsid w:val="000E5DE6"/>
    <w:rsid w:val="001637CD"/>
    <w:rsid w:val="00195845"/>
    <w:rsid w:val="001A6F18"/>
    <w:rsid w:val="001B08CC"/>
    <w:rsid w:val="001C0B52"/>
    <w:rsid w:val="001D27EA"/>
    <w:rsid w:val="001E1806"/>
    <w:rsid w:val="00250B50"/>
    <w:rsid w:val="0028023D"/>
    <w:rsid w:val="002E4AAC"/>
    <w:rsid w:val="00317F39"/>
    <w:rsid w:val="0032101F"/>
    <w:rsid w:val="00370164"/>
    <w:rsid w:val="00380102"/>
    <w:rsid w:val="003A5402"/>
    <w:rsid w:val="0048516A"/>
    <w:rsid w:val="005446AF"/>
    <w:rsid w:val="005B162A"/>
    <w:rsid w:val="005B7BF5"/>
    <w:rsid w:val="006177E5"/>
    <w:rsid w:val="006237F6"/>
    <w:rsid w:val="006441A9"/>
    <w:rsid w:val="0065441C"/>
    <w:rsid w:val="0074015C"/>
    <w:rsid w:val="007622F5"/>
    <w:rsid w:val="007753D4"/>
    <w:rsid w:val="007A7AA3"/>
    <w:rsid w:val="007D51FE"/>
    <w:rsid w:val="00863A20"/>
    <w:rsid w:val="00864229"/>
    <w:rsid w:val="00865EE5"/>
    <w:rsid w:val="008C7B0E"/>
    <w:rsid w:val="00931F6B"/>
    <w:rsid w:val="009336BE"/>
    <w:rsid w:val="00947EAD"/>
    <w:rsid w:val="009539B8"/>
    <w:rsid w:val="009564B2"/>
    <w:rsid w:val="00985D0C"/>
    <w:rsid w:val="009E33AD"/>
    <w:rsid w:val="00A81D1B"/>
    <w:rsid w:val="00AA51FD"/>
    <w:rsid w:val="00AA73C9"/>
    <w:rsid w:val="00AC7AC4"/>
    <w:rsid w:val="00B052A0"/>
    <w:rsid w:val="00B13DE9"/>
    <w:rsid w:val="00B61145"/>
    <w:rsid w:val="00B61F97"/>
    <w:rsid w:val="00B6702B"/>
    <w:rsid w:val="00BA5706"/>
    <w:rsid w:val="00C02CA6"/>
    <w:rsid w:val="00C129CD"/>
    <w:rsid w:val="00C402E1"/>
    <w:rsid w:val="00CA15B8"/>
    <w:rsid w:val="00D32C8B"/>
    <w:rsid w:val="00D701F3"/>
    <w:rsid w:val="00D8320B"/>
    <w:rsid w:val="00DA0022"/>
    <w:rsid w:val="00DA0AC9"/>
    <w:rsid w:val="00DE4C19"/>
    <w:rsid w:val="00DE57C5"/>
    <w:rsid w:val="00DF31B6"/>
    <w:rsid w:val="00DF7F2E"/>
    <w:rsid w:val="00E07B4D"/>
    <w:rsid w:val="00E4311C"/>
    <w:rsid w:val="00E5226B"/>
    <w:rsid w:val="00E670FC"/>
    <w:rsid w:val="00E9689D"/>
    <w:rsid w:val="00EF5CA6"/>
    <w:rsid w:val="00F43A9D"/>
    <w:rsid w:val="00F553FF"/>
    <w:rsid w:val="00F61C1D"/>
    <w:rsid w:val="00F62152"/>
    <w:rsid w:val="00F8027A"/>
    <w:rsid w:val="00FA200F"/>
    <w:rsid w:val="00FD1A04"/>
    <w:rsid w:val="00FE4496"/>
    <w:rsid w:val="00FF57B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DF10"/>
  <w15:chartTrackingRefBased/>
  <w15:docId w15:val="{CF7E7BF8-C08F-461D-BD46-80D96232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EE5"/>
    <w:rPr>
      <w:rFonts w:ascii="Times New Roman" w:hAnsi="Times New Roman"/>
      <w:sz w:val="24"/>
    </w:rPr>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eastAsia="SimSun" w:cs="Arial"/>
      <w:b/>
      <w:iCs/>
      <w:szCs w:val="28"/>
      <w:lang w:eastAsia="zh-CN"/>
    </w:rPr>
  </w:style>
  <w:style w:type="paragraph" w:styleId="berschrift3">
    <w:name w:val="heading 3"/>
    <w:basedOn w:val="Standard"/>
    <w:next w:val="Standard"/>
    <w:link w:val="berschrift3Zchn"/>
    <w:uiPriority w:val="9"/>
    <w:unhideWhenUsed/>
    <w:qFormat/>
    <w:rsid w:val="00FE4496"/>
    <w:pPr>
      <w:keepNext/>
      <w:keepLines/>
      <w:spacing w:before="40" w:after="0" w:line="240" w:lineRule="auto"/>
      <w:jc w:val="both"/>
      <w:outlineLvl w:val="2"/>
    </w:pPr>
    <w:rPr>
      <w:rFonts w:eastAsiaTheme="majorEastAsia"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spacing w:after="0" w:line="240" w:lineRule="auto"/>
      <w:jc w:val="both"/>
    </w:pPr>
    <w:rPr>
      <w:sz w:val="20"/>
      <w:szCs w:val="20"/>
      <w:lang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paragraph" w:styleId="KeinLeerraum">
    <w:name w:val="No Spacing"/>
    <w:aliases w:val="Zwischenüberschrift"/>
    <w:basedOn w:val="berschrift3"/>
    <w:uiPriority w:val="1"/>
    <w:qFormat/>
    <w:rsid w:val="001B08CC"/>
    <w:pPr>
      <w:spacing w:before="120" w:after="120"/>
    </w:pPr>
    <w:rPr>
      <w:i w:val="0"/>
      <w:u w:val="single"/>
      <w:lang w:eastAsia="zh-CN"/>
    </w:rPr>
  </w:style>
  <w:style w:type="character" w:customStyle="1" w:styleId="berschrift3Zchn">
    <w:name w:val="Überschrift 3 Zchn"/>
    <w:basedOn w:val="Absatz-Standardschriftart"/>
    <w:link w:val="berschrift3"/>
    <w:uiPriority w:val="9"/>
    <w:rsid w:val="00FE4496"/>
    <w:rPr>
      <w:rFonts w:ascii="Times New Roman" w:eastAsiaTheme="majorEastAsia" w:hAnsi="Times New Roman" w:cstheme="majorBidi"/>
      <w:i/>
      <w:sz w:val="24"/>
      <w:szCs w:val="24"/>
    </w:rPr>
  </w:style>
  <w:style w:type="character" w:styleId="Kommentarzeichen">
    <w:name w:val="annotation reference"/>
    <w:basedOn w:val="Absatz-Standardschriftart"/>
    <w:uiPriority w:val="99"/>
    <w:semiHidden/>
    <w:unhideWhenUsed/>
    <w:rsid w:val="00864229"/>
    <w:rPr>
      <w:sz w:val="16"/>
      <w:szCs w:val="16"/>
    </w:rPr>
  </w:style>
  <w:style w:type="paragraph" w:styleId="Kommentartext">
    <w:name w:val="annotation text"/>
    <w:basedOn w:val="Standard"/>
    <w:link w:val="KommentartextZchn"/>
    <w:uiPriority w:val="99"/>
    <w:semiHidden/>
    <w:unhideWhenUsed/>
    <w:rsid w:val="008642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4229"/>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64229"/>
    <w:rPr>
      <w:b/>
      <w:bCs/>
    </w:rPr>
  </w:style>
  <w:style w:type="character" w:customStyle="1" w:styleId="KommentarthemaZchn">
    <w:name w:val="Kommentarthema Zchn"/>
    <w:basedOn w:val="KommentartextZchn"/>
    <w:link w:val="Kommentarthema"/>
    <w:uiPriority w:val="99"/>
    <w:semiHidden/>
    <w:rsid w:val="00864229"/>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8642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4229"/>
    <w:rPr>
      <w:rFonts w:ascii="Segoe UI" w:hAnsi="Segoe UI" w:cs="Segoe UI"/>
      <w:sz w:val="18"/>
      <w:szCs w:val="18"/>
    </w:rPr>
  </w:style>
  <w:style w:type="character" w:customStyle="1" w:styleId="gvxzyvdx">
    <w:name w:val="gvxzyvdx"/>
    <w:basedOn w:val="Absatz-Standardschriftart"/>
    <w:rsid w:val="00DE4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090">
      <w:bodyDiv w:val="1"/>
      <w:marLeft w:val="0"/>
      <w:marRight w:val="0"/>
      <w:marTop w:val="0"/>
      <w:marBottom w:val="0"/>
      <w:divBdr>
        <w:top w:val="none" w:sz="0" w:space="0" w:color="auto"/>
        <w:left w:val="none" w:sz="0" w:space="0" w:color="auto"/>
        <w:bottom w:val="none" w:sz="0" w:space="0" w:color="auto"/>
        <w:right w:val="none" w:sz="0" w:space="0" w:color="auto"/>
      </w:divBdr>
      <w:divsChild>
        <w:div w:id="848523407">
          <w:marLeft w:val="0"/>
          <w:marRight w:val="0"/>
          <w:marTop w:val="0"/>
          <w:marBottom w:val="0"/>
          <w:divBdr>
            <w:top w:val="none" w:sz="0" w:space="0" w:color="auto"/>
            <w:left w:val="none" w:sz="0" w:space="0" w:color="auto"/>
            <w:bottom w:val="none" w:sz="0" w:space="0" w:color="auto"/>
            <w:right w:val="none" w:sz="0" w:space="0" w:color="auto"/>
          </w:divBdr>
        </w:div>
        <w:div w:id="1128006679">
          <w:marLeft w:val="0"/>
          <w:marRight w:val="0"/>
          <w:marTop w:val="0"/>
          <w:marBottom w:val="0"/>
          <w:divBdr>
            <w:top w:val="none" w:sz="0" w:space="0" w:color="auto"/>
            <w:left w:val="none" w:sz="0" w:space="0" w:color="auto"/>
            <w:bottom w:val="none" w:sz="0" w:space="0" w:color="auto"/>
            <w:right w:val="none" w:sz="0" w:space="0" w:color="auto"/>
          </w:divBdr>
        </w:div>
      </w:divsChild>
    </w:div>
    <w:div w:id="298342539">
      <w:bodyDiv w:val="1"/>
      <w:marLeft w:val="0"/>
      <w:marRight w:val="0"/>
      <w:marTop w:val="0"/>
      <w:marBottom w:val="0"/>
      <w:divBdr>
        <w:top w:val="none" w:sz="0" w:space="0" w:color="auto"/>
        <w:left w:val="none" w:sz="0" w:space="0" w:color="auto"/>
        <w:bottom w:val="none" w:sz="0" w:space="0" w:color="auto"/>
        <w:right w:val="none" w:sz="0" w:space="0" w:color="auto"/>
      </w:divBdr>
      <w:divsChild>
        <w:div w:id="1646734036">
          <w:marLeft w:val="0"/>
          <w:marRight w:val="0"/>
          <w:marTop w:val="0"/>
          <w:marBottom w:val="0"/>
          <w:divBdr>
            <w:top w:val="none" w:sz="0" w:space="0" w:color="auto"/>
            <w:left w:val="none" w:sz="0" w:space="0" w:color="auto"/>
            <w:bottom w:val="none" w:sz="0" w:space="0" w:color="auto"/>
            <w:right w:val="none" w:sz="0" w:space="0" w:color="auto"/>
          </w:divBdr>
        </w:div>
        <w:div w:id="334920290">
          <w:marLeft w:val="0"/>
          <w:marRight w:val="0"/>
          <w:marTop w:val="0"/>
          <w:marBottom w:val="0"/>
          <w:divBdr>
            <w:top w:val="none" w:sz="0" w:space="0" w:color="auto"/>
            <w:left w:val="none" w:sz="0" w:space="0" w:color="auto"/>
            <w:bottom w:val="none" w:sz="0" w:space="0" w:color="auto"/>
            <w:right w:val="none" w:sz="0" w:space="0" w:color="auto"/>
          </w:divBdr>
        </w:div>
        <w:div w:id="541022274">
          <w:marLeft w:val="0"/>
          <w:marRight w:val="0"/>
          <w:marTop w:val="0"/>
          <w:marBottom w:val="0"/>
          <w:divBdr>
            <w:top w:val="none" w:sz="0" w:space="0" w:color="auto"/>
            <w:left w:val="none" w:sz="0" w:space="0" w:color="auto"/>
            <w:bottom w:val="none" w:sz="0" w:space="0" w:color="auto"/>
            <w:right w:val="none" w:sz="0" w:space="0" w:color="auto"/>
          </w:divBdr>
        </w:div>
        <w:div w:id="221524239">
          <w:marLeft w:val="0"/>
          <w:marRight w:val="0"/>
          <w:marTop w:val="0"/>
          <w:marBottom w:val="0"/>
          <w:divBdr>
            <w:top w:val="none" w:sz="0" w:space="0" w:color="auto"/>
            <w:left w:val="none" w:sz="0" w:space="0" w:color="auto"/>
            <w:bottom w:val="none" w:sz="0" w:space="0" w:color="auto"/>
            <w:right w:val="none" w:sz="0" w:space="0" w:color="auto"/>
          </w:divBdr>
        </w:div>
        <w:div w:id="628753859">
          <w:marLeft w:val="0"/>
          <w:marRight w:val="0"/>
          <w:marTop w:val="0"/>
          <w:marBottom w:val="0"/>
          <w:divBdr>
            <w:top w:val="none" w:sz="0" w:space="0" w:color="auto"/>
            <w:left w:val="none" w:sz="0" w:space="0" w:color="auto"/>
            <w:bottom w:val="none" w:sz="0" w:space="0" w:color="auto"/>
            <w:right w:val="none" w:sz="0" w:space="0" w:color="auto"/>
          </w:divBdr>
        </w:div>
        <w:div w:id="510340399">
          <w:marLeft w:val="0"/>
          <w:marRight w:val="0"/>
          <w:marTop w:val="0"/>
          <w:marBottom w:val="0"/>
          <w:divBdr>
            <w:top w:val="none" w:sz="0" w:space="0" w:color="auto"/>
            <w:left w:val="none" w:sz="0" w:space="0" w:color="auto"/>
            <w:bottom w:val="none" w:sz="0" w:space="0" w:color="auto"/>
            <w:right w:val="none" w:sz="0" w:space="0" w:color="auto"/>
          </w:divBdr>
        </w:div>
        <w:div w:id="66222406">
          <w:marLeft w:val="0"/>
          <w:marRight w:val="0"/>
          <w:marTop w:val="0"/>
          <w:marBottom w:val="0"/>
          <w:divBdr>
            <w:top w:val="none" w:sz="0" w:space="0" w:color="auto"/>
            <w:left w:val="none" w:sz="0" w:space="0" w:color="auto"/>
            <w:bottom w:val="none" w:sz="0" w:space="0" w:color="auto"/>
            <w:right w:val="none" w:sz="0" w:space="0" w:color="auto"/>
          </w:divBdr>
        </w:div>
        <w:div w:id="522672315">
          <w:marLeft w:val="0"/>
          <w:marRight w:val="0"/>
          <w:marTop w:val="0"/>
          <w:marBottom w:val="0"/>
          <w:divBdr>
            <w:top w:val="none" w:sz="0" w:space="0" w:color="auto"/>
            <w:left w:val="none" w:sz="0" w:space="0" w:color="auto"/>
            <w:bottom w:val="none" w:sz="0" w:space="0" w:color="auto"/>
            <w:right w:val="none" w:sz="0" w:space="0" w:color="auto"/>
          </w:divBdr>
        </w:div>
        <w:div w:id="601257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8988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Maikranz</dc:creator>
  <cp:keywords/>
  <dc:description/>
  <cp:lastModifiedBy>Yvonne Weber</cp:lastModifiedBy>
  <cp:revision>18</cp:revision>
  <cp:lastPrinted>2022-09-03T14:40:00Z</cp:lastPrinted>
  <dcterms:created xsi:type="dcterms:W3CDTF">2022-08-31T19:15:00Z</dcterms:created>
  <dcterms:modified xsi:type="dcterms:W3CDTF">2022-09-08T12:19:00Z</dcterms:modified>
</cp:coreProperties>
</file>