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A6" w:rsidRPr="008535A6" w:rsidRDefault="008535A6" w:rsidP="008535A6">
      <w:pPr>
        <w:jc w:val="center"/>
        <w:rPr>
          <w:b/>
          <w:bCs/>
          <w:sz w:val="28"/>
          <w:szCs w:val="28"/>
        </w:rPr>
      </w:pPr>
      <w:bookmarkStart w:id="0" w:name="_GoBack"/>
      <w:bookmarkEnd w:id="0"/>
      <w:r w:rsidRPr="008535A6">
        <w:rPr>
          <w:b/>
          <w:bCs/>
          <w:sz w:val="28"/>
          <w:szCs w:val="28"/>
        </w:rPr>
        <w:t>Predigt über Lk 21, 25-33 im Universitätsgottesdienst am 2. Advent, 8.12.2019</w:t>
      </w:r>
    </w:p>
    <w:p w:rsidR="008535A6" w:rsidRDefault="008535A6" w:rsidP="00377F6C">
      <w:pPr>
        <w:jc w:val="both"/>
      </w:pPr>
    </w:p>
    <w:p w:rsidR="008535A6" w:rsidRPr="008535A6" w:rsidRDefault="008535A6" w:rsidP="00377F6C">
      <w:pPr>
        <w:jc w:val="both"/>
        <w:rPr>
          <w:i/>
          <w:iCs/>
        </w:rPr>
      </w:pPr>
      <w:r w:rsidRPr="008535A6">
        <w:rPr>
          <w:i/>
          <w:iCs/>
        </w:rPr>
        <w:t>Hochschulpfarrerin PD Dr. Jantine Nierop</w:t>
      </w:r>
    </w:p>
    <w:p w:rsidR="008535A6" w:rsidRDefault="008535A6" w:rsidP="00377F6C">
      <w:pPr>
        <w:jc w:val="both"/>
      </w:pPr>
    </w:p>
    <w:p w:rsidR="008535A6" w:rsidRDefault="008535A6" w:rsidP="00377F6C">
      <w:pPr>
        <w:jc w:val="both"/>
      </w:pPr>
    </w:p>
    <w:p w:rsidR="008535A6" w:rsidRDefault="008535A6" w:rsidP="00377F6C">
      <w:pPr>
        <w:jc w:val="both"/>
      </w:pPr>
    </w:p>
    <w:p w:rsidR="008535A6" w:rsidRDefault="008535A6" w:rsidP="00377F6C">
      <w:pPr>
        <w:jc w:val="both"/>
      </w:pPr>
    </w:p>
    <w:p w:rsidR="0056080F" w:rsidRPr="00377F6C" w:rsidRDefault="0056080F" w:rsidP="00377F6C">
      <w:pPr>
        <w:jc w:val="both"/>
      </w:pPr>
      <w:r w:rsidRPr="00377F6C">
        <w:t>Liebe Gemeinde,</w:t>
      </w:r>
    </w:p>
    <w:p w:rsidR="0056080F" w:rsidRPr="00377F6C" w:rsidRDefault="0056080F" w:rsidP="00377F6C">
      <w:pPr>
        <w:jc w:val="both"/>
      </w:pPr>
    </w:p>
    <w:p w:rsidR="0056080F" w:rsidRPr="00377F6C" w:rsidRDefault="0056080F" w:rsidP="00377F6C">
      <w:pPr>
        <w:jc w:val="both"/>
      </w:pPr>
      <w:r w:rsidRPr="00377F6C">
        <w:t>viele werden die Adventszeit eine Zeit der Nähe nennen, ich spreche heute von einer Zeit des Nahens.</w:t>
      </w:r>
    </w:p>
    <w:p w:rsidR="0056080F" w:rsidRPr="00377F6C" w:rsidRDefault="0056080F" w:rsidP="00377F6C">
      <w:pPr>
        <w:jc w:val="both"/>
      </w:pPr>
    </w:p>
    <w:p w:rsidR="0056080F" w:rsidRPr="00377F6C" w:rsidRDefault="0056080F" w:rsidP="00377F6C">
      <w:pPr>
        <w:jc w:val="both"/>
      </w:pPr>
      <w:r w:rsidRPr="00377F6C">
        <w:t xml:space="preserve">Ich erzähle dazu ein Gleichnis, eigentlich sind es vier. Es gibt eine Predigttheorie, die sagt: Prediger*innen sollen wie Jesus Gleichnisse erzählen. Dazu gibt es Gegenstimmen, die sagen: Nein, Prediger*innen sollen nicht </w:t>
      </w:r>
      <w:r w:rsidRPr="00377F6C">
        <w:rPr>
          <w:i/>
        </w:rPr>
        <w:t>wie Jesus</w:t>
      </w:r>
      <w:r w:rsidRPr="00377F6C">
        <w:t xml:space="preserve">, sondern </w:t>
      </w:r>
      <w:r w:rsidRPr="00377F6C">
        <w:rPr>
          <w:i/>
        </w:rPr>
        <w:t>von Jesus</w:t>
      </w:r>
      <w:r w:rsidR="00377F6C">
        <w:t xml:space="preserve"> erzählen. Das finde ich</w:t>
      </w:r>
      <w:r w:rsidRPr="00377F6C">
        <w:t xml:space="preserve"> auch – aber heute brauche ich ein Gleichnis, um von Jesus zu erzählen.</w:t>
      </w:r>
      <w:r w:rsidR="008535A6">
        <w:t xml:space="preserve"> </w:t>
      </w:r>
      <w:r w:rsidRPr="00377F6C">
        <w:t>Mein Gleichnis ist nicht so gut, wie die Originale</w:t>
      </w:r>
      <w:r w:rsidR="00377F6C">
        <w:t>. Ich stelle es</w:t>
      </w:r>
      <w:r w:rsidRPr="00377F6C">
        <w:t xml:space="preserve"> deswegen nur </w:t>
      </w:r>
      <w:r w:rsidR="008535A6">
        <w:t>sehr</w:t>
      </w:r>
      <w:r w:rsidRPr="00377F6C">
        <w:t xml:space="preserve"> bescheiden in den Raum.</w:t>
      </w:r>
    </w:p>
    <w:p w:rsidR="0056080F" w:rsidRPr="00377F6C" w:rsidRDefault="0056080F" w:rsidP="00377F6C">
      <w:pPr>
        <w:jc w:val="both"/>
      </w:pPr>
      <w:r w:rsidRPr="00377F6C">
        <w:t>Seht euch die zwei brennenden Kerzen am Adventskranz an: Wenn sie jetzt brennen und ihr seht es, so wisst ihr selber, dass Weihnachten schon nahe ist</w:t>
      </w:r>
      <w:r w:rsidR="008535A6">
        <w:t>.</w:t>
      </w:r>
    </w:p>
    <w:p w:rsidR="0056080F" w:rsidRPr="00377F6C" w:rsidRDefault="0056080F" w:rsidP="00377F6C">
      <w:pPr>
        <w:jc w:val="both"/>
      </w:pPr>
      <w:r w:rsidRPr="00377F6C">
        <w:t>Seh</w:t>
      </w:r>
      <w:r w:rsidR="008535A6">
        <w:t>t</w:t>
      </w:r>
      <w:r w:rsidRPr="00377F6C">
        <w:t xml:space="preserve"> euch die offenen Türchen am Adventskalender an: Wenn schon acht offen sind und ihr seht es, so wisst ihr selber, dass das 24. Türchen schon nahe ist</w:t>
      </w:r>
      <w:r w:rsidR="008535A6">
        <w:t>.</w:t>
      </w:r>
    </w:p>
    <w:p w:rsidR="0056080F" w:rsidRPr="00377F6C" w:rsidRDefault="0056080F" w:rsidP="00377F6C">
      <w:pPr>
        <w:jc w:val="both"/>
      </w:pPr>
      <w:r w:rsidRPr="00377F6C">
        <w:t>Seht euch die viele</w:t>
      </w:r>
      <w:r w:rsidR="008535A6">
        <w:t>n</w:t>
      </w:r>
      <w:r w:rsidRPr="00377F6C">
        <w:t xml:space="preserve"> Lichter in der Dunkelheit an: Wenn sie jetzt strahlen und ihr seht es, so wisst ihr selber, dass die Rückkehr des Tageslichtes schon nahe ist.</w:t>
      </w:r>
    </w:p>
    <w:p w:rsidR="0056080F" w:rsidRPr="00377F6C" w:rsidRDefault="0056080F" w:rsidP="00377F6C">
      <w:pPr>
        <w:jc w:val="both"/>
      </w:pPr>
      <w:r w:rsidRPr="00377F6C">
        <w:t>… und zum Schluss: Seht euch euren Terminkalender an: Wenn er jetzt voll ist und ihr seht es, so wisst ihr selber, dass</w:t>
      </w:r>
      <w:r w:rsidR="008535A6">
        <w:t xml:space="preserve"> die</w:t>
      </w:r>
      <w:r w:rsidRPr="00377F6C">
        <w:t xml:space="preserve"> Erschöpfung schon nahe ist….</w:t>
      </w:r>
    </w:p>
    <w:p w:rsidR="0056080F" w:rsidRPr="00377F6C" w:rsidRDefault="0056080F" w:rsidP="00377F6C">
      <w:pPr>
        <w:jc w:val="both"/>
      </w:pPr>
    </w:p>
    <w:p w:rsidR="0056080F" w:rsidRPr="00377F6C" w:rsidRDefault="0056080F" w:rsidP="00377F6C">
      <w:pPr>
        <w:jc w:val="both"/>
      </w:pPr>
      <w:r w:rsidRPr="00377F6C">
        <w:t>Und so ist es nun auch mit dem Reich Gottes:</w:t>
      </w:r>
    </w:p>
    <w:p w:rsidR="0056080F" w:rsidRPr="00377F6C" w:rsidRDefault="0056080F" w:rsidP="00377F6C">
      <w:pPr>
        <w:jc w:val="both"/>
      </w:pPr>
      <w:r w:rsidRPr="00377F6C">
        <w:t>Wenn ihr seht, dass ungewöhnliche, ja schreckliche Dinge geschehen, so wisst, dass das Reich Gottes nahe ist.</w:t>
      </w:r>
    </w:p>
    <w:p w:rsidR="0056080F" w:rsidRPr="00377F6C" w:rsidRDefault="00377F6C" w:rsidP="00377F6C">
      <w:pPr>
        <w:jc w:val="both"/>
      </w:pPr>
      <w:r>
        <w:t>Was genau wird dann geschehen? Im heutigen Predigttext Lk 21, 25-33 sagt Jesus</w:t>
      </w:r>
      <w:r w:rsidR="0056080F" w:rsidRPr="00377F6C">
        <w:t xml:space="preserve">:  </w:t>
      </w:r>
    </w:p>
    <w:p w:rsidR="0056080F" w:rsidRPr="00377F6C" w:rsidRDefault="0056080F" w:rsidP="00377F6C">
      <w:pPr>
        <w:jc w:val="both"/>
      </w:pPr>
    </w:p>
    <w:p w:rsidR="0056080F" w:rsidRPr="00377F6C" w:rsidRDefault="0056080F" w:rsidP="00377F6C">
      <w:pPr>
        <w:jc w:val="both"/>
      </w:pPr>
    </w:p>
    <w:p w:rsidR="0056080F" w:rsidRPr="00377F6C" w:rsidRDefault="0056080F" w:rsidP="00377F6C">
      <w:pPr>
        <w:jc w:val="both"/>
        <w:rPr>
          <w:i/>
        </w:rPr>
      </w:pPr>
      <w:r w:rsidRPr="00377F6C">
        <w:rPr>
          <w:i/>
        </w:rPr>
        <w:t xml:space="preserve">25 Und es werden Zeichen geschehen an Sonne und Mond und Sternen, und auf Erden wird den Völkern bange sein, und sie werden verzagen vor dem Brausen und Wogen des Meeres, </w:t>
      </w:r>
    </w:p>
    <w:p w:rsidR="0056080F" w:rsidRPr="00377F6C" w:rsidRDefault="0056080F" w:rsidP="00377F6C">
      <w:pPr>
        <w:jc w:val="both"/>
        <w:rPr>
          <w:i/>
        </w:rPr>
      </w:pPr>
      <w:r w:rsidRPr="00377F6C">
        <w:rPr>
          <w:i/>
        </w:rPr>
        <w:t xml:space="preserve">26 und die Menschen werden vergehen vor Furcht und in Erwartung der Dinge, die kommen sollen über die ganze Erde; denn die Kräfte der Himmel werden ins Wanken kommen. </w:t>
      </w:r>
    </w:p>
    <w:p w:rsidR="0056080F" w:rsidRPr="00377F6C" w:rsidRDefault="0056080F" w:rsidP="00377F6C">
      <w:pPr>
        <w:jc w:val="both"/>
        <w:rPr>
          <w:i/>
        </w:rPr>
      </w:pPr>
      <w:r w:rsidRPr="00377F6C">
        <w:rPr>
          <w:i/>
        </w:rPr>
        <w:t xml:space="preserve">27 Und alsdann werden sie sehen den Menschensohn kommen in einer Wolke mit großer Kraft und Herrlichkeit. </w:t>
      </w:r>
    </w:p>
    <w:p w:rsidR="0056080F" w:rsidRPr="00377F6C" w:rsidRDefault="0056080F" w:rsidP="00377F6C">
      <w:pPr>
        <w:jc w:val="both"/>
        <w:rPr>
          <w:i/>
        </w:rPr>
      </w:pPr>
      <w:r w:rsidRPr="00377F6C">
        <w:rPr>
          <w:i/>
        </w:rPr>
        <w:t>28 Wenn aber dieses anfängt zu geschehen, dann seht auf und erhebt eure Häupter, weil sich eure Erlösung naht.</w:t>
      </w:r>
    </w:p>
    <w:p w:rsidR="0056080F" w:rsidRPr="00377F6C" w:rsidRDefault="0056080F" w:rsidP="00377F6C">
      <w:pPr>
        <w:jc w:val="both"/>
        <w:rPr>
          <w:i/>
        </w:rPr>
      </w:pPr>
      <w:r w:rsidRPr="00377F6C">
        <w:rPr>
          <w:i/>
        </w:rPr>
        <w:t xml:space="preserve">29 Und er sagte ihnen ein Gleichnis: Seht den Feigenbaum und alle Bäume an: </w:t>
      </w:r>
    </w:p>
    <w:p w:rsidR="0056080F" w:rsidRPr="00377F6C" w:rsidRDefault="0056080F" w:rsidP="00377F6C">
      <w:pPr>
        <w:jc w:val="both"/>
        <w:rPr>
          <w:i/>
        </w:rPr>
      </w:pPr>
      <w:r w:rsidRPr="00377F6C">
        <w:rPr>
          <w:i/>
        </w:rPr>
        <w:t xml:space="preserve">30 wenn sie jetzt ausschlagen und ihr seht es, so wisst ihr selber, dass der Sommer schon nahe ist. </w:t>
      </w:r>
    </w:p>
    <w:p w:rsidR="0056080F" w:rsidRPr="00377F6C" w:rsidRDefault="0056080F" w:rsidP="00377F6C">
      <w:pPr>
        <w:jc w:val="both"/>
        <w:rPr>
          <w:i/>
        </w:rPr>
      </w:pPr>
      <w:r w:rsidRPr="00377F6C">
        <w:rPr>
          <w:i/>
        </w:rPr>
        <w:t xml:space="preserve">31 So auch ihr: Wenn ihr seht, dass dies alles geschieht, so wisst, dass das Reich Gottes nahe ist. </w:t>
      </w:r>
    </w:p>
    <w:p w:rsidR="00377F6C" w:rsidRDefault="00377F6C" w:rsidP="00377F6C">
      <w:pPr>
        <w:jc w:val="both"/>
        <w:rPr>
          <w:i/>
        </w:rPr>
      </w:pPr>
      <w:r w:rsidRPr="00377F6C">
        <w:rPr>
          <w:i/>
        </w:rPr>
        <w:t xml:space="preserve">32 Wahrlich, ich sage euch: Dieses Geschlecht wird nicht vergehen, bis es alles geschieht. </w:t>
      </w:r>
    </w:p>
    <w:p w:rsidR="00377F6C" w:rsidRPr="00377F6C" w:rsidRDefault="00377F6C" w:rsidP="00377F6C">
      <w:pPr>
        <w:jc w:val="both"/>
        <w:rPr>
          <w:i/>
        </w:rPr>
      </w:pPr>
      <w:r w:rsidRPr="00377F6C">
        <w:rPr>
          <w:i/>
        </w:rPr>
        <w:t>33 Himmel und Erde werden vergehen; aber meine Worte werden nicht vergehen.</w:t>
      </w:r>
    </w:p>
    <w:p w:rsidR="00377F6C" w:rsidRDefault="00377F6C" w:rsidP="00377F6C">
      <w:pPr>
        <w:jc w:val="both"/>
      </w:pPr>
    </w:p>
    <w:p w:rsidR="0056080F" w:rsidRPr="00377F6C" w:rsidRDefault="0056080F" w:rsidP="00377F6C">
      <w:pPr>
        <w:jc w:val="both"/>
      </w:pPr>
    </w:p>
    <w:p w:rsidR="0056080F" w:rsidRPr="00377F6C" w:rsidRDefault="0056080F" w:rsidP="00377F6C">
      <w:pPr>
        <w:jc w:val="both"/>
      </w:pPr>
      <w:r w:rsidRPr="00377F6C">
        <w:lastRenderedPageBreak/>
        <w:t>Die Kräfte der Himmel werden ins Wanken kommen… Himmel und Erde werden vergehen…  es ist schon erschreckend, was für Bilder Jesus in seiner sogenannten „Rede der letzten Dinge“ entfaltet.</w:t>
      </w:r>
    </w:p>
    <w:p w:rsidR="0056080F" w:rsidRPr="00377F6C" w:rsidRDefault="0056080F" w:rsidP="00377F6C">
      <w:pPr>
        <w:jc w:val="both"/>
      </w:pPr>
      <w:r w:rsidRPr="00377F6C">
        <w:t>Und doch soll es zusammen genommen eigentlich ein Trostbild sein. Denn wenn dies alles geschieht, kommt</w:t>
      </w:r>
      <w:r w:rsidR="00DE66A4" w:rsidRPr="00377F6C">
        <w:t>, so Jesus,</w:t>
      </w:r>
      <w:r w:rsidRPr="00377F6C">
        <w:t xml:space="preserve"> der Menschensohn in einer Wolke mit großer Kraft und Herrlichkeit.</w:t>
      </w:r>
    </w:p>
    <w:p w:rsidR="0056080F" w:rsidRPr="00377F6C" w:rsidRDefault="0056080F" w:rsidP="00377F6C">
      <w:pPr>
        <w:jc w:val="both"/>
      </w:pPr>
      <w:r w:rsidRPr="00377F6C">
        <w:t xml:space="preserve">Wer ist der Menschensohn? Jesus meinte damit sich selbst. Mit dem Wort Menschensohn macht er klar: Ich bin ein Mensch wie ihr, ein Mensch wie du und ich. Damit ist aber nicht alles gesagt. Jesus ist wahrer Mensch </w:t>
      </w:r>
      <w:r w:rsidRPr="00377F6C">
        <w:rPr>
          <w:i/>
        </w:rPr>
        <w:t>und</w:t>
      </w:r>
      <w:r w:rsidRPr="00377F6C">
        <w:t xml:space="preserve"> wahrer Gott. Diese beiden Aspekte bringt der Prophet Daniel aus dem Alten Testament mit seinem Bild vom Menschensohn zum Ausdruck: </w:t>
      </w:r>
    </w:p>
    <w:p w:rsidR="0056080F" w:rsidRPr="000C4BEB" w:rsidRDefault="0056080F" w:rsidP="00377F6C">
      <w:pPr>
        <w:jc w:val="both"/>
        <w:rPr>
          <w:i/>
          <w:iCs/>
        </w:rPr>
      </w:pPr>
      <w:r w:rsidRPr="000C4BEB">
        <w:rPr>
          <w:i/>
          <w:iCs/>
        </w:rPr>
        <w:t>„Da kam mit den Wolken des Himmels einer wie ein Menschensohn ... Ihm wurden Herrschaft, Würde und Königtum gegeben ... Seine Herrschaft ist eine ewige, unvergängliche Herrschaft. Sein Reich geht niemals unter.“ (Dan 7)</w:t>
      </w:r>
    </w:p>
    <w:p w:rsidR="0056080F" w:rsidRPr="00377F6C" w:rsidRDefault="0056080F" w:rsidP="00377F6C">
      <w:pPr>
        <w:jc w:val="both"/>
      </w:pPr>
    </w:p>
    <w:p w:rsidR="0056080F" w:rsidRPr="00377F6C" w:rsidRDefault="0056080F" w:rsidP="00377F6C">
      <w:pPr>
        <w:jc w:val="both"/>
      </w:pPr>
      <w:r w:rsidRPr="00377F6C">
        <w:t>Der Menschensohn hat Macht. Sein Reich kommt mit großer Kraft und Herrlichkeit, sagt Jesus im heutigen Predigttext. Das erinnert mich an das Ende vom Vater Unser:</w:t>
      </w:r>
    </w:p>
    <w:p w:rsidR="0056080F" w:rsidRPr="00377F6C" w:rsidRDefault="0056080F" w:rsidP="00377F6C">
      <w:pPr>
        <w:jc w:val="both"/>
        <w:rPr>
          <w:i/>
        </w:rPr>
      </w:pPr>
      <w:r w:rsidRPr="00377F6C">
        <w:rPr>
          <w:i/>
        </w:rPr>
        <w:t>Denn dein ist das Reich</w:t>
      </w:r>
    </w:p>
    <w:p w:rsidR="0056080F" w:rsidRPr="00377F6C" w:rsidRDefault="0056080F" w:rsidP="00377F6C">
      <w:pPr>
        <w:jc w:val="both"/>
        <w:rPr>
          <w:i/>
        </w:rPr>
      </w:pPr>
      <w:r w:rsidRPr="00377F6C">
        <w:rPr>
          <w:i/>
        </w:rPr>
        <w:t>und die Kraft und die Herrlichkeit</w:t>
      </w:r>
    </w:p>
    <w:p w:rsidR="0056080F" w:rsidRPr="00377F6C" w:rsidRDefault="0056080F" w:rsidP="00377F6C">
      <w:pPr>
        <w:jc w:val="both"/>
        <w:rPr>
          <w:i/>
        </w:rPr>
      </w:pPr>
      <w:r w:rsidRPr="00377F6C">
        <w:rPr>
          <w:i/>
        </w:rPr>
        <w:t>in Ewigkeit.</w:t>
      </w:r>
    </w:p>
    <w:p w:rsidR="0056080F" w:rsidRPr="00377F6C" w:rsidRDefault="0056080F" w:rsidP="00377F6C">
      <w:pPr>
        <w:jc w:val="both"/>
        <w:rPr>
          <w:i/>
        </w:rPr>
      </w:pPr>
    </w:p>
    <w:p w:rsidR="0056080F" w:rsidRPr="00377F6C" w:rsidRDefault="0056080F" w:rsidP="00377F6C">
      <w:pPr>
        <w:jc w:val="both"/>
      </w:pPr>
      <w:r w:rsidRPr="00377F6C">
        <w:t xml:space="preserve">Diese Zeilen klingen </w:t>
      </w:r>
      <w:r w:rsidR="00DE66A4" w:rsidRPr="00377F6C">
        <w:t xml:space="preserve">fast </w:t>
      </w:r>
      <w:r w:rsidRPr="00377F6C">
        <w:t>wie eine Antwort auf das Bild des Menschensohns.</w:t>
      </w:r>
    </w:p>
    <w:p w:rsidR="0056080F" w:rsidRPr="00377F6C" w:rsidRDefault="0056080F" w:rsidP="00377F6C">
      <w:pPr>
        <w:jc w:val="both"/>
      </w:pPr>
      <w:r w:rsidRPr="00377F6C">
        <w:t>Ihnen voran geht die Zeile:</w:t>
      </w:r>
    </w:p>
    <w:p w:rsidR="0056080F" w:rsidRPr="00377F6C" w:rsidRDefault="0056080F" w:rsidP="00377F6C">
      <w:pPr>
        <w:jc w:val="both"/>
        <w:rPr>
          <w:i/>
        </w:rPr>
      </w:pPr>
      <w:r w:rsidRPr="00377F6C">
        <w:rPr>
          <w:i/>
        </w:rPr>
        <w:t>Erlöse uns von dem Bösen.</w:t>
      </w:r>
    </w:p>
    <w:p w:rsidR="0056080F" w:rsidRPr="00377F6C" w:rsidRDefault="0056080F" w:rsidP="00377F6C">
      <w:pPr>
        <w:jc w:val="both"/>
      </w:pPr>
      <w:r w:rsidRPr="00377F6C">
        <w:t>Tag für Tag betet die weltweite Christenheit diese Zeile: Bitte Gott, erlöse uns von dem Bösen.</w:t>
      </w:r>
    </w:p>
    <w:p w:rsidR="0056080F" w:rsidRPr="00377F6C" w:rsidRDefault="0056080F" w:rsidP="00377F6C">
      <w:pPr>
        <w:jc w:val="both"/>
      </w:pPr>
      <w:r w:rsidRPr="00377F6C">
        <w:t>So tut sich für mich eine intime Beziehung auf zwischen dem uns so vertrauten Herrengebet und den heutigen, doch sehr abständigen Predigttext.</w:t>
      </w:r>
    </w:p>
    <w:p w:rsidR="0056080F" w:rsidRPr="00377F6C" w:rsidRDefault="0056080F" w:rsidP="00377F6C">
      <w:pPr>
        <w:jc w:val="both"/>
      </w:pPr>
    </w:p>
    <w:p w:rsidR="0056080F" w:rsidRPr="00377F6C" w:rsidRDefault="0056080F" w:rsidP="00377F6C">
      <w:pPr>
        <w:jc w:val="both"/>
      </w:pPr>
      <w:r w:rsidRPr="00377F6C">
        <w:t>Täglich beten Christen überall auf der Welt Gott um ihre Erlösung, die das Kommen seines Reiches bedeutet, seiner Kraft und seiner Herrlichkeit.</w:t>
      </w:r>
    </w:p>
    <w:p w:rsidR="0056080F" w:rsidRPr="00377F6C" w:rsidRDefault="0056080F" w:rsidP="00377F6C">
      <w:pPr>
        <w:jc w:val="both"/>
      </w:pPr>
      <w:r w:rsidRPr="00377F6C">
        <w:t>Es beten die, die gekränkt werden… Vater Unser im Himmel… bitte…</w:t>
      </w:r>
    </w:p>
    <w:p w:rsidR="0056080F" w:rsidRPr="00377F6C" w:rsidRDefault="0056080F" w:rsidP="00377F6C">
      <w:pPr>
        <w:jc w:val="both"/>
      </w:pPr>
      <w:r w:rsidRPr="00377F6C">
        <w:t>Die, die missbraucht werden… Vater Unser im Himmel… bitte…</w:t>
      </w:r>
    </w:p>
    <w:p w:rsidR="0056080F" w:rsidRPr="00377F6C" w:rsidRDefault="0056080F" w:rsidP="00377F6C">
      <w:pPr>
        <w:jc w:val="both"/>
      </w:pPr>
      <w:r w:rsidRPr="00377F6C">
        <w:t>Die, die verfolgt werden... Vater Unser im Himmel… bitte…</w:t>
      </w:r>
    </w:p>
    <w:p w:rsidR="0056080F" w:rsidRPr="00377F6C" w:rsidRDefault="0056080F" w:rsidP="00377F6C">
      <w:pPr>
        <w:jc w:val="both"/>
      </w:pPr>
      <w:r w:rsidRPr="00377F6C">
        <w:t>Sie beten in der Kirche oder in der Familie… Vater Unser im Himmel… bitte…</w:t>
      </w:r>
    </w:p>
    <w:p w:rsidR="0056080F" w:rsidRPr="00377F6C" w:rsidRDefault="00DE66A4" w:rsidP="00377F6C">
      <w:pPr>
        <w:jc w:val="both"/>
      </w:pPr>
      <w:r w:rsidRPr="00377F6C">
        <w:t xml:space="preserve">Alleine oder mit </w:t>
      </w:r>
      <w:r w:rsidR="0056080F" w:rsidRPr="00377F6C">
        <w:t xml:space="preserve">Kindern… Vater Unser im Himmel… </w:t>
      </w:r>
      <w:r w:rsidR="00377F6C">
        <w:t>bitte, erlöse uns von dem Bösen.</w:t>
      </w:r>
    </w:p>
    <w:p w:rsidR="0056080F" w:rsidRPr="00377F6C" w:rsidRDefault="0056080F" w:rsidP="00377F6C">
      <w:pPr>
        <w:jc w:val="both"/>
      </w:pPr>
    </w:p>
    <w:p w:rsidR="0056080F" w:rsidRPr="00377F6C" w:rsidRDefault="0056080F" w:rsidP="00377F6C">
      <w:pPr>
        <w:jc w:val="both"/>
      </w:pPr>
      <w:r w:rsidRPr="00377F6C">
        <w:t xml:space="preserve">Aber wann kommt sie dann? Woher wissen die Betenden, dass </w:t>
      </w:r>
      <w:r w:rsidRPr="00377F6C">
        <w:rPr>
          <w:i/>
        </w:rPr>
        <w:t>endlich</w:t>
      </w:r>
      <w:r w:rsidRPr="00377F6C">
        <w:t xml:space="preserve"> die Erlösung naht?</w:t>
      </w:r>
    </w:p>
    <w:p w:rsidR="0056080F" w:rsidRPr="00377F6C" w:rsidRDefault="0056080F" w:rsidP="00377F6C">
      <w:pPr>
        <w:jc w:val="both"/>
      </w:pPr>
      <w:r w:rsidRPr="00377F6C">
        <w:t>Jesus redet von Zeichen: Zeichen an Sonne, Mond und Sternen, ein Brausen und Wogen des Meeres… Die Kräfte der Himmel werden ins Wanken kommen… Himmel und Erde werden vergehen…</w:t>
      </w:r>
      <w:r w:rsidR="00377F6C">
        <w:t xml:space="preserve"> Wenn dies anfängt zu geschehen, naht sich die Erlösung.</w:t>
      </w:r>
    </w:p>
    <w:p w:rsidR="0056080F" w:rsidRPr="00377F6C" w:rsidRDefault="0056080F" w:rsidP="00377F6C">
      <w:pPr>
        <w:jc w:val="both"/>
      </w:pPr>
    </w:p>
    <w:p w:rsidR="0056080F" w:rsidRPr="00377F6C" w:rsidRDefault="0056080F" w:rsidP="00377F6C">
      <w:pPr>
        <w:jc w:val="both"/>
      </w:pPr>
      <w:r w:rsidRPr="00377F6C">
        <w:t>Die Bilder hören sich schrecklich an – und doch…</w:t>
      </w:r>
    </w:p>
    <w:p w:rsidR="0056080F" w:rsidRPr="00377F6C" w:rsidRDefault="0056080F" w:rsidP="00377F6C">
      <w:pPr>
        <w:jc w:val="both"/>
      </w:pPr>
    </w:p>
    <w:p w:rsidR="0056080F" w:rsidRPr="00377F6C" w:rsidRDefault="0056080F" w:rsidP="00377F6C">
      <w:pPr>
        <w:jc w:val="both"/>
      </w:pPr>
      <w:r w:rsidRPr="00377F6C">
        <w:t>Endlich, sagt der Gekränkte, versteht die Welt, was mir passiert ist… Sonne, Mond und Sterne zeigen mit ihren Zeichen das kosmische Ausmaß meiner Demütigung.</w:t>
      </w:r>
    </w:p>
    <w:p w:rsidR="0056080F" w:rsidRPr="00377F6C" w:rsidRDefault="0056080F" w:rsidP="00377F6C">
      <w:pPr>
        <w:jc w:val="both"/>
      </w:pPr>
      <w:r w:rsidRPr="00377F6C">
        <w:t>Endlich, sagte das Missbrauchsopfer beim Anblick des wütenden Meeres, das braust – ich dachte schon, mein Schicksal ist allen egal.</w:t>
      </w:r>
    </w:p>
    <w:p w:rsidR="0056080F" w:rsidRPr="00377F6C" w:rsidRDefault="0056080F" w:rsidP="00377F6C">
      <w:pPr>
        <w:jc w:val="both"/>
      </w:pPr>
      <w:r w:rsidRPr="00377F6C">
        <w:t>Lass sie doch vergehen, dieser Himmel und diese Erde, sagt die Verfolgte, sie haben zu viel gesehen und zu wenig gemacht. Geschwiegen, wo es nur ging. Weggeschaut.</w:t>
      </w:r>
    </w:p>
    <w:p w:rsidR="0056080F" w:rsidRPr="00377F6C" w:rsidRDefault="0056080F" w:rsidP="00377F6C">
      <w:pPr>
        <w:jc w:val="both"/>
      </w:pPr>
    </w:p>
    <w:p w:rsidR="0056080F" w:rsidRPr="00377F6C" w:rsidRDefault="0056080F" w:rsidP="00377F6C">
      <w:pPr>
        <w:jc w:val="both"/>
      </w:pPr>
      <w:r w:rsidRPr="00377F6C">
        <w:t>Der Gedanke a</w:t>
      </w:r>
      <w:r w:rsidR="000C4BEB">
        <w:t>n das</w:t>
      </w:r>
      <w:r w:rsidRPr="00377F6C">
        <w:t xml:space="preserve"> Weltg</w:t>
      </w:r>
      <w:r w:rsidR="00377F6C">
        <w:t xml:space="preserve">ericht muss nicht erschrecken, </w:t>
      </w:r>
      <w:r w:rsidRPr="00377F6C">
        <w:t>er kann sehr tröstlich sein.</w:t>
      </w:r>
    </w:p>
    <w:p w:rsidR="0056080F" w:rsidRPr="00377F6C" w:rsidRDefault="0056080F" w:rsidP="00377F6C">
      <w:pPr>
        <w:jc w:val="both"/>
      </w:pPr>
    </w:p>
    <w:p w:rsidR="0056080F" w:rsidRPr="00377F6C" w:rsidRDefault="0056080F" w:rsidP="00377F6C">
      <w:pPr>
        <w:jc w:val="both"/>
      </w:pPr>
      <w:r w:rsidRPr="00377F6C">
        <w:t>Die Erfahrung mit dem Bösen lässt Menschen oft ratlos zurück. Wut ist da. Sehnsucht nach Rache, nach Ge</w:t>
      </w:r>
      <w:r w:rsidR="00377F6C">
        <w:t>rechtigkeit. Wie weiter?</w:t>
      </w:r>
      <w:r w:rsidRPr="00377F6C">
        <w:t xml:space="preserve"> Wichtig ist es</w:t>
      </w:r>
      <w:r w:rsidR="00BB6951">
        <w:t>,</w:t>
      </w:r>
      <w:r w:rsidRPr="00377F6C">
        <w:t xml:space="preserve"> Menschen zuzugestehen, dass sie ein Recht haben auf solche Gefühle. Die Psalmen des Alten Testaments stehen voll von ihnen. </w:t>
      </w:r>
    </w:p>
    <w:p w:rsidR="0056080F" w:rsidRPr="00377F6C" w:rsidRDefault="0056080F" w:rsidP="00377F6C">
      <w:pPr>
        <w:jc w:val="both"/>
      </w:pPr>
    </w:p>
    <w:p w:rsidR="0056080F" w:rsidRPr="00377F6C" w:rsidRDefault="0056080F" w:rsidP="00377F6C">
      <w:pPr>
        <w:jc w:val="both"/>
      </w:pPr>
      <w:r w:rsidRPr="00377F6C">
        <w:t>Und d</w:t>
      </w:r>
      <w:r w:rsidR="00377F6C">
        <w:t>och, wer will schon ewig zürnen?</w:t>
      </w:r>
      <w:r w:rsidRPr="00377F6C">
        <w:t xml:space="preserve"> Die Wut kann zu</w:t>
      </w:r>
      <w:r w:rsidR="00BB6951">
        <w:t>r</w:t>
      </w:r>
      <w:r w:rsidRPr="00377F6C">
        <w:t xml:space="preserve"> Last werden. Versauert das Leben, verhindert ein Vorwärtsgehen, ein Hinter-Sich-Lassen. Vergeben ist schwer und nicht immer möglich, setzt es</w:t>
      </w:r>
      <w:r w:rsidR="00DE66A4" w:rsidRPr="00377F6C">
        <w:t xml:space="preserve"> doch die Bitte um Vergebung oder zumindest</w:t>
      </w:r>
      <w:r w:rsidRPr="00377F6C">
        <w:t xml:space="preserve"> Reue voraus, die nicht immer da sind.</w:t>
      </w:r>
    </w:p>
    <w:p w:rsidR="0056080F" w:rsidRPr="00377F6C" w:rsidRDefault="0056080F" w:rsidP="00377F6C">
      <w:pPr>
        <w:jc w:val="both"/>
      </w:pPr>
    </w:p>
    <w:p w:rsidR="0056080F" w:rsidRPr="00377F6C" w:rsidRDefault="0056080F" w:rsidP="00377F6C">
      <w:pPr>
        <w:jc w:val="both"/>
      </w:pPr>
      <w:r w:rsidRPr="00377F6C">
        <w:t xml:space="preserve">Wie entlastend ist dann der Gedanke an das Gericht: Es ist gesehen: die Bösartigkeit, die Verletzung. Es ist gesehen: Was falsch war, war falsch </w:t>
      </w:r>
      <w:r w:rsidR="00377F6C">
        <w:t>–</w:t>
      </w:r>
      <w:r w:rsidRPr="00377F6C">
        <w:t xml:space="preserve"> Rache</w:t>
      </w:r>
      <w:r w:rsidR="00DE66A4" w:rsidRPr="00377F6C">
        <w:t xml:space="preserve"> ja! A</w:t>
      </w:r>
      <w:r w:rsidRPr="00377F6C">
        <w:t>ber die Rache ist Gottes.</w:t>
      </w:r>
    </w:p>
    <w:p w:rsidR="0056080F" w:rsidRPr="00377F6C" w:rsidRDefault="0056080F" w:rsidP="00377F6C">
      <w:pPr>
        <w:jc w:val="both"/>
      </w:pPr>
    </w:p>
    <w:p w:rsidR="0056080F" w:rsidRPr="00377F6C" w:rsidRDefault="0056080F" w:rsidP="00377F6C">
      <w:pPr>
        <w:jc w:val="both"/>
      </w:pPr>
      <w:r w:rsidRPr="00377F6C">
        <w:t xml:space="preserve">Gericht stellt richtig, berichtigt, </w:t>
      </w:r>
      <w:r w:rsidR="00DE66A4" w:rsidRPr="00377F6C">
        <w:t xml:space="preserve">nämlich das, </w:t>
      </w:r>
      <w:r w:rsidRPr="00377F6C">
        <w:t>was krumm und falsch war.</w:t>
      </w:r>
    </w:p>
    <w:p w:rsidR="0056080F" w:rsidRPr="00377F6C" w:rsidRDefault="0056080F" w:rsidP="00377F6C">
      <w:pPr>
        <w:jc w:val="both"/>
      </w:pPr>
    </w:p>
    <w:p w:rsidR="0056080F" w:rsidRPr="00377F6C" w:rsidRDefault="0056080F" w:rsidP="00377F6C">
      <w:pPr>
        <w:jc w:val="both"/>
      </w:pPr>
      <w:r w:rsidRPr="00377F6C">
        <w:t xml:space="preserve">Jesus weißt um unsere Bedrängnis. </w:t>
      </w:r>
      <w:r w:rsidR="00DE66A4" w:rsidRPr="00377F6C">
        <w:t xml:space="preserve">Er kennt den Zusammenhang: </w:t>
      </w:r>
      <w:r w:rsidRPr="00377F6C">
        <w:t xml:space="preserve">Von allem, was krumm und falsch war in ihrem Leben, gehen Menschen selbst krumm. </w:t>
      </w:r>
    </w:p>
    <w:p w:rsidR="0056080F" w:rsidRPr="00377F6C" w:rsidRDefault="00DE66A4" w:rsidP="00377F6C">
      <w:pPr>
        <w:jc w:val="both"/>
      </w:pPr>
      <w:r w:rsidRPr="00377F6C">
        <w:t xml:space="preserve">Gericht stellt richtig, berichtigt, und deswegen gilt auch: </w:t>
      </w:r>
      <w:r w:rsidR="0056080F" w:rsidRPr="00377F6C">
        <w:t xml:space="preserve">Gericht richtet auf. </w:t>
      </w:r>
      <w:r w:rsidR="00947B7B" w:rsidRPr="00377F6C">
        <w:t>Krumme Menschen stehen auf, strecken sich, gehen erhobenen Hauptes.</w:t>
      </w:r>
    </w:p>
    <w:p w:rsidR="0056080F" w:rsidRPr="00377F6C" w:rsidRDefault="00947B7B" w:rsidP="00377F6C">
      <w:pPr>
        <w:jc w:val="both"/>
        <w:rPr>
          <w:i/>
        </w:rPr>
      </w:pPr>
      <w:r w:rsidRPr="00377F6C">
        <w:t xml:space="preserve">So sagt es Jesus: </w:t>
      </w:r>
      <w:r w:rsidR="0056080F" w:rsidRPr="00377F6C">
        <w:rPr>
          <w:i/>
        </w:rPr>
        <w:t xml:space="preserve">Erhebt eure Häupter, weil sich eure Erlösung naht. </w:t>
      </w:r>
    </w:p>
    <w:p w:rsidR="0056080F" w:rsidRPr="00377F6C" w:rsidRDefault="0056080F" w:rsidP="00377F6C">
      <w:pPr>
        <w:jc w:val="both"/>
        <w:rPr>
          <w:i/>
        </w:rPr>
      </w:pPr>
    </w:p>
    <w:p w:rsidR="00DF369A" w:rsidRPr="00377F6C" w:rsidRDefault="0056080F" w:rsidP="00377F6C">
      <w:pPr>
        <w:jc w:val="both"/>
      </w:pPr>
      <w:r w:rsidRPr="00377F6C">
        <w:t>Amen</w:t>
      </w:r>
      <w:r w:rsidR="00BB6951">
        <w:t>.</w:t>
      </w:r>
    </w:p>
    <w:p w:rsidR="00DF369A" w:rsidRPr="00377F6C" w:rsidRDefault="00DF369A" w:rsidP="00377F6C">
      <w:pPr>
        <w:rPr>
          <w:i/>
        </w:rPr>
      </w:pPr>
    </w:p>
    <w:sectPr w:rsidR="00DF369A" w:rsidRPr="00377F6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71" w:rsidRDefault="00684071" w:rsidP="0074382C">
      <w:r>
        <w:separator/>
      </w:r>
    </w:p>
  </w:endnote>
  <w:endnote w:type="continuationSeparator" w:id="0">
    <w:p w:rsidR="00684071" w:rsidRDefault="00684071" w:rsidP="007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82C" w:rsidRDefault="0074382C">
    <w:pPr>
      <w:pStyle w:val="Fuzeile"/>
    </w:pPr>
    <w:r>
      <w:fldChar w:fldCharType="begin"/>
    </w:r>
    <w:r>
      <w:instrText>PAGE   \* MERGEFORMAT</w:instrText>
    </w:r>
    <w:r>
      <w:fldChar w:fldCharType="separate"/>
    </w:r>
    <w:r w:rsidR="00450C94">
      <w:rPr>
        <w:noProof/>
      </w:rPr>
      <w:t>3</w:t>
    </w:r>
    <w:r>
      <w:fldChar w:fldCharType="end"/>
    </w:r>
  </w:p>
  <w:p w:rsidR="0074382C" w:rsidRDefault="0074382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71" w:rsidRDefault="00684071" w:rsidP="0074382C">
      <w:r>
        <w:separator/>
      </w:r>
    </w:p>
  </w:footnote>
  <w:footnote w:type="continuationSeparator" w:id="0">
    <w:p w:rsidR="00684071" w:rsidRDefault="00684071" w:rsidP="00743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326"/>
    <w:rsid w:val="000A60D4"/>
    <w:rsid w:val="000C145C"/>
    <w:rsid w:val="000C4BEB"/>
    <w:rsid w:val="000F3729"/>
    <w:rsid w:val="00136081"/>
    <w:rsid w:val="001821CB"/>
    <w:rsid w:val="002210EC"/>
    <w:rsid w:val="002243C7"/>
    <w:rsid w:val="00313F68"/>
    <w:rsid w:val="00327326"/>
    <w:rsid w:val="00346823"/>
    <w:rsid w:val="00377F6C"/>
    <w:rsid w:val="0039075B"/>
    <w:rsid w:val="003A5F14"/>
    <w:rsid w:val="00410A74"/>
    <w:rsid w:val="00450C94"/>
    <w:rsid w:val="004967C9"/>
    <w:rsid w:val="004A5FD3"/>
    <w:rsid w:val="00502F80"/>
    <w:rsid w:val="0056080F"/>
    <w:rsid w:val="005B14BB"/>
    <w:rsid w:val="005F4346"/>
    <w:rsid w:val="005F6C59"/>
    <w:rsid w:val="00633B38"/>
    <w:rsid w:val="00672121"/>
    <w:rsid w:val="00684071"/>
    <w:rsid w:val="006B5285"/>
    <w:rsid w:val="00737F5D"/>
    <w:rsid w:val="0074382C"/>
    <w:rsid w:val="007D69DD"/>
    <w:rsid w:val="008245A9"/>
    <w:rsid w:val="008535A6"/>
    <w:rsid w:val="008659A4"/>
    <w:rsid w:val="008C5249"/>
    <w:rsid w:val="00925AA6"/>
    <w:rsid w:val="00947B7B"/>
    <w:rsid w:val="009639C2"/>
    <w:rsid w:val="009B5F43"/>
    <w:rsid w:val="009D2EA6"/>
    <w:rsid w:val="00A34E44"/>
    <w:rsid w:val="00A80864"/>
    <w:rsid w:val="00B04AAC"/>
    <w:rsid w:val="00B23738"/>
    <w:rsid w:val="00B57A96"/>
    <w:rsid w:val="00B93899"/>
    <w:rsid w:val="00BB6951"/>
    <w:rsid w:val="00CA3F6D"/>
    <w:rsid w:val="00CB3537"/>
    <w:rsid w:val="00CD5EC1"/>
    <w:rsid w:val="00D059B7"/>
    <w:rsid w:val="00D33D79"/>
    <w:rsid w:val="00DE66A4"/>
    <w:rsid w:val="00DF369A"/>
    <w:rsid w:val="00E329AD"/>
    <w:rsid w:val="00E50360"/>
    <w:rsid w:val="00E57110"/>
    <w:rsid w:val="00E913BF"/>
    <w:rsid w:val="00FC1E97"/>
    <w:rsid w:val="00FC73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405D27-A059-463B-BCDB-F6181C69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Titel">
    <w:name w:val="Title"/>
    <w:basedOn w:val="Standard"/>
    <w:qFormat/>
    <w:pPr>
      <w:jc w:val="center"/>
    </w:pPr>
    <w:rPr>
      <w:b/>
      <w:caps/>
      <w:sz w:val="26"/>
      <w:u w:val="single"/>
    </w:rPr>
  </w:style>
  <w:style w:type="paragraph" w:styleId="KeinLeerraum">
    <w:name w:val="No Spacing"/>
    <w:uiPriority w:val="1"/>
    <w:qFormat/>
    <w:rsid w:val="0074382C"/>
    <w:rPr>
      <w:rFonts w:ascii="Calibri" w:eastAsia="Calibri" w:hAnsi="Calibri"/>
      <w:sz w:val="22"/>
      <w:szCs w:val="22"/>
      <w:lang w:eastAsia="en-US"/>
    </w:rPr>
  </w:style>
  <w:style w:type="paragraph" w:styleId="Kopfzeile">
    <w:name w:val="header"/>
    <w:basedOn w:val="Standard"/>
    <w:link w:val="KopfzeileZchn"/>
    <w:uiPriority w:val="99"/>
    <w:unhideWhenUsed/>
    <w:rsid w:val="0074382C"/>
    <w:pPr>
      <w:tabs>
        <w:tab w:val="center" w:pos="4536"/>
        <w:tab w:val="right" w:pos="9072"/>
      </w:tabs>
    </w:pPr>
  </w:style>
  <w:style w:type="character" w:customStyle="1" w:styleId="KopfzeileZchn">
    <w:name w:val="Kopfzeile Zchn"/>
    <w:link w:val="Kopfzeile"/>
    <w:uiPriority w:val="99"/>
    <w:rsid w:val="0074382C"/>
    <w:rPr>
      <w:sz w:val="24"/>
      <w:szCs w:val="24"/>
    </w:rPr>
  </w:style>
  <w:style w:type="paragraph" w:styleId="Fuzeile">
    <w:name w:val="footer"/>
    <w:basedOn w:val="Standard"/>
    <w:link w:val="FuzeileZchn"/>
    <w:uiPriority w:val="99"/>
    <w:unhideWhenUsed/>
    <w:rsid w:val="0074382C"/>
    <w:pPr>
      <w:tabs>
        <w:tab w:val="center" w:pos="4536"/>
        <w:tab w:val="right" w:pos="9072"/>
      </w:tabs>
    </w:pPr>
  </w:style>
  <w:style w:type="character" w:customStyle="1" w:styleId="FuzeileZchn">
    <w:name w:val="Fußzeile Zchn"/>
    <w:link w:val="Fuzeile"/>
    <w:uiPriority w:val="99"/>
    <w:rsid w:val="0074382C"/>
    <w:rPr>
      <w:sz w:val="24"/>
      <w:szCs w:val="24"/>
    </w:rPr>
  </w:style>
  <w:style w:type="character" w:styleId="Hyperlink">
    <w:name w:val="Hyperlink"/>
    <w:uiPriority w:val="99"/>
    <w:unhideWhenUsed/>
    <w:rsid w:val="007D69DD"/>
    <w:rPr>
      <w:color w:val="0563C1"/>
      <w:u w:val="single"/>
    </w:rPr>
  </w:style>
  <w:style w:type="character" w:customStyle="1" w:styleId="NichtaufgelsteErwhnung">
    <w:name w:val="Nicht aufgelöste Erwähnung"/>
    <w:uiPriority w:val="99"/>
    <w:semiHidden/>
    <w:unhideWhenUsed/>
    <w:rsid w:val="007D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9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5770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FORM C: GOTTESDIENST MIT EINLADUNG ZUM ABENDMAHL</vt:lpstr>
    </vt:vector>
  </TitlesOfParts>
  <Company>Praktisch-Theol. Seminar der Universität Heidelberg</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GOTTESDIENST MIT EINLADUNG ZUM ABENDMAHL</dc:title>
  <dc:subject/>
  <dc:creator>Helmut Schwier</dc:creator>
  <cp:keywords/>
  <dc:description/>
  <cp:lastModifiedBy>Yvonne Weber</cp:lastModifiedBy>
  <cp:revision>2</cp:revision>
  <cp:lastPrinted>2008-01-31T10:47:00Z</cp:lastPrinted>
  <dcterms:created xsi:type="dcterms:W3CDTF">2019-12-11T12:00:00Z</dcterms:created>
  <dcterms:modified xsi:type="dcterms:W3CDTF">2019-12-11T12:00:00Z</dcterms:modified>
</cp:coreProperties>
</file>