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BE2" w:rsidRPr="0087579D" w:rsidRDefault="00C65BE2">
      <w:pPr>
        <w:rPr>
          <w:rFonts w:ascii="Times New Roman" w:hAnsi="Times New Roman" w:cs="Times New Roman"/>
          <w:b/>
          <w:sz w:val="32"/>
          <w:szCs w:val="32"/>
        </w:rPr>
      </w:pPr>
      <w:r w:rsidRPr="0087579D">
        <w:rPr>
          <w:rFonts w:ascii="Times New Roman" w:hAnsi="Times New Roman" w:cs="Times New Roman"/>
          <w:b/>
          <w:sz w:val="32"/>
          <w:szCs w:val="32"/>
        </w:rPr>
        <w:t>Ökume</w:t>
      </w:r>
      <w:r w:rsidR="00A872E9" w:rsidRPr="0087579D">
        <w:rPr>
          <w:rFonts w:ascii="Times New Roman" w:hAnsi="Times New Roman" w:cs="Times New Roman"/>
          <w:b/>
          <w:sz w:val="32"/>
          <w:szCs w:val="32"/>
        </w:rPr>
        <w:t>nischer Gottesdienst am vierten Sonntag nach Ostern (Kantate), am 19.05.2019</w:t>
      </w:r>
      <w:r w:rsidRPr="0087579D">
        <w:rPr>
          <w:rFonts w:ascii="Times New Roman" w:hAnsi="Times New Roman" w:cs="Times New Roman"/>
          <w:b/>
          <w:sz w:val="32"/>
          <w:szCs w:val="32"/>
        </w:rPr>
        <w:t xml:space="preserve"> in der Peterskirche zu Heidelberg</w:t>
      </w:r>
    </w:p>
    <w:p w:rsidR="00C65BE2" w:rsidRPr="0087579D" w:rsidRDefault="00C65BE2">
      <w:pPr>
        <w:rPr>
          <w:rFonts w:ascii="Times New Roman" w:hAnsi="Times New Roman" w:cs="Times New Roman"/>
          <w:b/>
          <w:sz w:val="32"/>
          <w:szCs w:val="32"/>
        </w:rPr>
      </w:pPr>
    </w:p>
    <w:p w:rsidR="002857AB" w:rsidRPr="001B065E" w:rsidRDefault="00B80A09">
      <w:pPr>
        <w:rPr>
          <w:rFonts w:ascii="Times New Roman" w:hAnsi="Times New Roman" w:cs="Times New Roman"/>
          <w:b/>
          <w:sz w:val="32"/>
          <w:szCs w:val="32"/>
        </w:rPr>
      </w:pPr>
      <w:r>
        <w:rPr>
          <w:rFonts w:ascii="Times New Roman" w:hAnsi="Times New Roman" w:cs="Times New Roman"/>
          <w:b/>
          <w:sz w:val="32"/>
          <w:szCs w:val="32"/>
        </w:rPr>
        <w:t xml:space="preserve">Prof. Dr. </w:t>
      </w:r>
      <w:bookmarkStart w:id="0" w:name="_GoBack"/>
      <w:bookmarkEnd w:id="0"/>
      <w:r w:rsidR="002857AB" w:rsidRPr="001B065E">
        <w:rPr>
          <w:rFonts w:ascii="Times New Roman" w:hAnsi="Times New Roman" w:cs="Times New Roman"/>
          <w:b/>
          <w:sz w:val="32"/>
          <w:szCs w:val="32"/>
        </w:rPr>
        <w:t>Michael Welker</w:t>
      </w:r>
    </w:p>
    <w:p w:rsidR="00810C4A" w:rsidRPr="005909F5" w:rsidRDefault="001777BE" w:rsidP="00A872E9">
      <w:pPr>
        <w:rPr>
          <w:rFonts w:ascii="Times New Roman" w:hAnsi="Times New Roman" w:cs="Times New Roman"/>
          <w:b/>
          <w:sz w:val="32"/>
          <w:szCs w:val="32"/>
        </w:rPr>
      </w:pPr>
      <w:r w:rsidRPr="005909F5">
        <w:rPr>
          <w:rFonts w:ascii="Times New Roman" w:hAnsi="Times New Roman" w:cs="Times New Roman"/>
          <w:b/>
          <w:sz w:val="32"/>
          <w:szCs w:val="32"/>
        </w:rPr>
        <w:t xml:space="preserve">Predigt </w:t>
      </w:r>
      <w:r w:rsidR="002857AB" w:rsidRPr="005909F5">
        <w:rPr>
          <w:rFonts w:ascii="Times New Roman" w:hAnsi="Times New Roman" w:cs="Times New Roman"/>
          <w:b/>
          <w:sz w:val="32"/>
          <w:szCs w:val="32"/>
        </w:rPr>
        <w:t xml:space="preserve">über </w:t>
      </w:r>
      <w:r w:rsidR="00A872E9" w:rsidRPr="005909F5">
        <w:rPr>
          <w:rFonts w:ascii="Times New Roman" w:hAnsi="Times New Roman" w:cs="Times New Roman"/>
          <w:b/>
          <w:sz w:val="32"/>
          <w:szCs w:val="32"/>
        </w:rPr>
        <w:t>Apostelgeschichte 16,23-34</w:t>
      </w:r>
      <w:r w:rsidR="003452B1" w:rsidRPr="005909F5">
        <w:rPr>
          <w:rFonts w:ascii="Times New Roman" w:hAnsi="Times New Roman" w:cs="Times New Roman"/>
          <w:b/>
          <w:sz w:val="32"/>
          <w:szCs w:val="32"/>
        </w:rPr>
        <w:t xml:space="preserve"> </w:t>
      </w:r>
    </w:p>
    <w:p w:rsidR="00A872E9" w:rsidRPr="0087579D" w:rsidRDefault="00A872E9" w:rsidP="00A872E9">
      <w:pPr>
        <w:rPr>
          <w:rFonts w:ascii="Times New Roman" w:hAnsi="Times New Roman" w:cs="Times New Roman"/>
          <w:sz w:val="32"/>
          <w:szCs w:val="32"/>
        </w:rPr>
      </w:pP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6" w:history="1">
        <w:r w:rsidR="00B2499D" w:rsidRPr="0087579D">
          <w:rPr>
            <w:rFonts w:ascii="Times New Roman" w:eastAsia="Times New Roman" w:hAnsi="Times New Roman" w:cs="Times New Roman"/>
            <w:color w:val="0000FF"/>
            <w:sz w:val="32"/>
            <w:szCs w:val="32"/>
            <w:u w:val="single"/>
            <w:lang w:eastAsia="de-DE"/>
          </w:rPr>
          <w:t>23</w:t>
        </w:r>
      </w:hyperlink>
      <w:r w:rsidR="00B2499D" w:rsidRPr="0087579D">
        <w:rPr>
          <w:rFonts w:ascii="Times New Roman" w:eastAsia="Times New Roman" w:hAnsi="Times New Roman" w:cs="Times New Roman"/>
          <w:sz w:val="32"/>
          <w:szCs w:val="32"/>
          <w:lang w:eastAsia="de-DE"/>
        </w:rPr>
        <w:t xml:space="preserve"> Nachdem man sie </w:t>
      </w:r>
      <w:r w:rsidR="0087579D">
        <w:rPr>
          <w:rFonts w:ascii="Times New Roman" w:eastAsia="Times New Roman" w:hAnsi="Times New Roman" w:cs="Times New Roman"/>
          <w:sz w:val="32"/>
          <w:szCs w:val="32"/>
          <w:lang w:eastAsia="de-DE"/>
        </w:rPr>
        <w:t>(</w:t>
      </w:r>
      <w:r w:rsidR="00B2499D" w:rsidRPr="0087579D">
        <w:rPr>
          <w:rFonts w:ascii="Times New Roman" w:eastAsia="Times New Roman" w:hAnsi="Times New Roman" w:cs="Times New Roman"/>
          <w:sz w:val="32"/>
          <w:szCs w:val="32"/>
          <w:lang w:eastAsia="de-DE"/>
        </w:rPr>
        <w:t>Paulus und Silas</w:t>
      </w:r>
      <w:r w:rsidR="0087579D">
        <w:rPr>
          <w:rFonts w:ascii="Times New Roman" w:eastAsia="Times New Roman" w:hAnsi="Times New Roman" w:cs="Times New Roman"/>
          <w:sz w:val="32"/>
          <w:szCs w:val="32"/>
          <w:lang w:eastAsia="de-DE"/>
        </w:rPr>
        <w:t>)</w:t>
      </w:r>
      <w:r w:rsidR="00B2499D" w:rsidRPr="0087579D">
        <w:rPr>
          <w:rFonts w:ascii="Times New Roman" w:eastAsia="Times New Roman" w:hAnsi="Times New Roman" w:cs="Times New Roman"/>
          <w:sz w:val="32"/>
          <w:szCs w:val="32"/>
          <w:lang w:eastAsia="de-DE"/>
        </w:rPr>
        <w:t xml:space="preserve"> hart geschlagen hatte, warf man sie ins Gefängnis und befahl dem Kerkermeister, sie gut zu bewachen. </w:t>
      </w: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7" w:history="1">
        <w:r w:rsidR="00B2499D" w:rsidRPr="0087579D">
          <w:rPr>
            <w:rFonts w:ascii="Times New Roman" w:eastAsia="Times New Roman" w:hAnsi="Times New Roman" w:cs="Times New Roman"/>
            <w:color w:val="0000FF"/>
            <w:sz w:val="32"/>
            <w:szCs w:val="32"/>
            <w:u w:val="single"/>
            <w:lang w:eastAsia="de-DE"/>
          </w:rPr>
          <w:t>24</w:t>
        </w:r>
      </w:hyperlink>
      <w:r w:rsidR="007617C2">
        <w:rPr>
          <w:rFonts w:ascii="Times New Roman" w:eastAsia="Times New Roman" w:hAnsi="Times New Roman" w:cs="Times New Roman"/>
          <w:sz w:val="32"/>
          <w:szCs w:val="32"/>
          <w:lang w:eastAsia="de-DE"/>
        </w:rPr>
        <w:t> Als dieser den</w:t>
      </w:r>
      <w:r w:rsidR="00B2499D" w:rsidRPr="0087579D">
        <w:rPr>
          <w:rFonts w:ascii="Times New Roman" w:eastAsia="Times New Roman" w:hAnsi="Times New Roman" w:cs="Times New Roman"/>
          <w:sz w:val="32"/>
          <w:szCs w:val="32"/>
          <w:lang w:eastAsia="de-DE"/>
        </w:rPr>
        <w:t xml:space="preserve"> Befehl empfangen hatte, warf er sie in das innerste Gefängnis und legte ihre Füße in den Block. </w:t>
      </w: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8" w:history="1">
        <w:r w:rsidR="00B2499D" w:rsidRPr="0087579D">
          <w:rPr>
            <w:rFonts w:ascii="Times New Roman" w:eastAsia="Times New Roman" w:hAnsi="Times New Roman" w:cs="Times New Roman"/>
            <w:color w:val="0000FF"/>
            <w:sz w:val="32"/>
            <w:szCs w:val="32"/>
            <w:u w:val="single"/>
            <w:lang w:eastAsia="de-DE"/>
          </w:rPr>
          <w:t>25</w:t>
        </w:r>
      </w:hyperlink>
      <w:r w:rsidR="00B2499D" w:rsidRPr="0087579D">
        <w:rPr>
          <w:rFonts w:ascii="Times New Roman" w:eastAsia="Times New Roman" w:hAnsi="Times New Roman" w:cs="Times New Roman"/>
          <w:sz w:val="32"/>
          <w:szCs w:val="32"/>
          <w:lang w:eastAsia="de-DE"/>
        </w:rPr>
        <w:t xml:space="preserve"> Um Mitternacht aber beteten Paulus und Silas und lobten Gott. Und es hörten sie die Gefangenen. </w:t>
      </w: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9" w:history="1">
        <w:r w:rsidR="00B2499D" w:rsidRPr="0087579D">
          <w:rPr>
            <w:rFonts w:ascii="Times New Roman" w:eastAsia="Times New Roman" w:hAnsi="Times New Roman" w:cs="Times New Roman"/>
            <w:color w:val="0000FF"/>
            <w:sz w:val="32"/>
            <w:szCs w:val="32"/>
            <w:u w:val="single"/>
            <w:lang w:eastAsia="de-DE"/>
          </w:rPr>
          <w:t>26</w:t>
        </w:r>
      </w:hyperlink>
      <w:r w:rsidR="00B2499D" w:rsidRPr="0087579D">
        <w:rPr>
          <w:rFonts w:ascii="Times New Roman" w:eastAsia="Times New Roman" w:hAnsi="Times New Roman" w:cs="Times New Roman"/>
          <w:sz w:val="32"/>
          <w:szCs w:val="32"/>
          <w:lang w:eastAsia="de-DE"/>
        </w:rPr>
        <w:t xml:space="preserve"> Plötzlich aber geschah ein großes Erdbeben, sodass die Grundmauern des Gefängnisses wankten. Und sogleich öffneten sich alle Türen und von allen fielen die Fesseln ab. </w:t>
      </w: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10" w:history="1">
        <w:r w:rsidR="00B2499D" w:rsidRPr="0087579D">
          <w:rPr>
            <w:rFonts w:ascii="Times New Roman" w:eastAsia="Times New Roman" w:hAnsi="Times New Roman" w:cs="Times New Roman"/>
            <w:color w:val="0000FF"/>
            <w:sz w:val="32"/>
            <w:szCs w:val="32"/>
            <w:u w:val="single"/>
            <w:lang w:eastAsia="de-DE"/>
          </w:rPr>
          <w:t>27</w:t>
        </w:r>
      </w:hyperlink>
      <w:r w:rsidR="00B2499D" w:rsidRPr="0087579D">
        <w:rPr>
          <w:rFonts w:ascii="Times New Roman" w:eastAsia="Times New Roman" w:hAnsi="Times New Roman" w:cs="Times New Roman"/>
          <w:sz w:val="32"/>
          <w:szCs w:val="32"/>
          <w:lang w:eastAsia="de-DE"/>
        </w:rPr>
        <w:t xml:space="preserve"> Als aber der Kerkermeister aus dem Schlaf auffuhr und sah die Türen des Gefängnisses offenstehen, zog er das Schwert und wollte sich selbst töten; denn er meinte, die Gefangenen </w:t>
      </w:r>
      <w:r w:rsidR="005909F5">
        <w:rPr>
          <w:rFonts w:ascii="Times New Roman" w:eastAsia="Times New Roman" w:hAnsi="Times New Roman" w:cs="Times New Roman"/>
          <w:sz w:val="32"/>
          <w:szCs w:val="32"/>
          <w:lang w:eastAsia="de-DE"/>
        </w:rPr>
        <w:t>sei</w:t>
      </w:r>
      <w:r w:rsidR="00B2499D" w:rsidRPr="0087579D">
        <w:rPr>
          <w:rFonts w:ascii="Times New Roman" w:eastAsia="Times New Roman" w:hAnsi="Times New Roman" w:cs="Times New Roman"/>
          <w:sz w:val="32"/>
          <w:szCs w:val="32"/>
          <w:lang w:eastAsia="de-DE"/>
        </w:rPr>
        <w:t xml:space="preserve">en entflohen. </w:t>
      </w: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11" w:history="1">
        <w:r w:rsidR="00B2499D" w:rsidRPr="0087579D">
          <w:rPr>
            <w:rFonts w:ascii="Times New Roman" w:eastAsia="Times New Roman" w:hAnsi="Times New Roman" w:cs="Times New Roman"/>
            <w:color w:val="0000FF"/>
            <w:sz w:val="32"/>
            <w:szCs w:val="32"/>
            <w:u w:val="single"/>
            <w:lang w:eastAsia="de-DE"/>
          </w:rPr>
          <w:t>28</w:t>
        </w:r>
      </w:hyperlink>
      <w:r w:rsidR="00B2499D" w:rsidRPr="0087579D">
        <w:rPr>
          <w:rFonts w:ascii="Times New Roman" w:eastAsia="Times New Roman" w:hAnsi="Times New Roman" w:cs="Times New Roman"/>
          <w:sz w:val="32"/>
          <w:szCs w:val="32"/>
          <w:lang w:eastAsia="de-DE"/>
        </w:rPr>
        <w:t xml:space="preserve"> Paulus aber rief laut: Tu dir nichts an; denn wir sind alle hier! </w:t>
      </w: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12" w:history="1">
        <w:r w:rsidR="00B2499D" w:rsidRPr="0087579D">
          <w:rPr>
            <w:rFonts w:ascii="Times New Roman" w:eastAsia="Times New Roman" w:hAnsi="Times New Roman" w:cs="Times New Roman"/>
            <w:color w:val="0000FF"/>
            <w:sz w:val="32"/>
            <w:szCs w:val="32"/>
            <w:u w:val="single"/>
            <w:lang w:eastAsia="de-DE"/>
          </w:rPr>
          <w:t>29</w:t>
        </w:r>
      </w:hyperlink>
      <w:r w:rsidR="00B2499D" w:rsidRPr="0087579D">
        <w:rPr>
          <w:rFonts w:ascii="Times New Roman" w:eastAsia="Times New Roman" w:hAnsi="Times New Roman" w:cs="Times New Roman"/>
          <w:sz w:val="32"/>
          <w:szCs w:val="32"/>
          <w:lang w:eastAsia="de-DE"/>
        </w:rPr>
        <w:t xml:space="preserve"> Der aber forderte ein Licht und stürzte hinein und fiel zitternd Paulus und Silas zu Füßen. </w:t>
      </w: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13" w:history="1">
        <w:r w:rsidR="00B2499D" w:rsidRPr="0087579D">
          <w:rPr>
            <w:rFonts w:ascii="Times New Roman" w:eastAsia="Times New Roman" w:hAnsi="Times New Roman" w:cs="Times New Roman"/>
            <w:color w:val="0000FF"/>
            <w:sz w:val="32"/>
            <w:szCs w:val="32"/>
            <w:u w:val="single"/>
            <w:lang w:eastAsia="de-DE"/>
          </w:rPr>
          <w:t>30</w:t>
        </w:r>
      </w:hyperlink>
      <w:r w:rsidR="00B2499D" w:rsidRPr="0087579D">
        <w:rPr>
          <w:rFonts w:ascii="Times New Roman" w:eastAsia="Times New Roman" w:hAnsi="Times New Roman" w:cs="Times New Roman"/>
          <w:sz w:val="32"/>
          <w:szCs w:val="32"/>
          <w:lang w:eastAsia="de-DE"/>
        </w:rPr>
        <w:t xml:space="preserve"> Und er führte sie heraus und sprach: Ihr Herren, was muss ich tun, dass ich gerettet werde? </w:t>
      </w: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14" w:history="1">
        <w:r w:rsidR="00B2499D" w:rsidRPr="0087579D">
          <w:rPr>
            <w:rFonts w:ascii="Times New Roman" w:eastAsia="Times New Roman" w:hAnsi="Times New Roman" w:cs="Times New Roman"/>
            <w:color w:val="0000FF"/>
            <w:sz w:val="32"/>
            <w:szCs w:val="32"/>
            <w:u w:val="single"/>
            <w:lang w:eastAsia="de-DE"/>
          </w:rPr>
          <w:t>31</w:t>
        </w:r>
      </w:hyperlink>
      <w:r w:rsidR="00B2499D" w:rsidRPr="0087579D">
        <w:rPr>
          <w:rFonts w:ascii="Times New Roman" w:eastAsia="Times New Roman" w:hAnsi="Times New Roman" w:cs="Times New Roman"/>
          <w:sz w:val="32"/>
          <w:szCs w:val="32"/>
          <w:lang w:eastAsia="de-DE"/>
        </w:rPr>
        <w:t xml:space="preserve"> Sie sprachen: Glaube an Jesus, </w:t>
      </w:r>
      <w:r w:rsidR="005909F5" w:rsidRPr="0087579D">
        <w:rPr>
          <w:rFonts w:ascii="Times New Roman" w:eastAsia="Times New Roman" w:hAnsi="Times New Roman" w:cs="Times New Roman"/>
          <w:sz w:val="32"/>
          <w:szCs w:val="32"/>
          <w:lang w:eastAsia="de-DE"/>
        </w:rPr>
        <w:t>den Herrn</w:t>
      </w:r>
      <w:r w:rsidR="005909F5">
        <w:rPr>
          <w:rFonts w:ascii="Times New Roman" w:eastAsia="Times New Roman" w:hAnsi="Times New Roman" w:cs="Times New Roman"/>
          <w:sz w:val="32"/>
          <w:szCs w:val="32"/>
          <w:lang w:eastAsia="de-DE"/>
        </w:rPr>
        <w:t>,</w:t>
      </w:r>
      <w:r w:rsidR="005909F5" w:rsidRPr="0087579D">
        <w:rPr>
          <w:rFonts w:ascii="Times New Roman" w:eastAsia="Times New Roman" w:hAnsi="Times New Roman" w:cs="Times New Roman"/>
          <w:sz w:val="32"/>
          <w:szCs w:val="32"/>
          <w:lang w:eastAsia="de-DE"/>
        </w:rPr>
        <w:t xml:space="preserve"> </w:t>
      </w:r>
      <w:r w:rsidR="00B2499D" w:rsidRPr="0087579D">
        <w:rPr>
          <w:rFonts w:ascii="Times New Roman" w:eastAsia="Times New Roman" w:hAnsi="Times New Roman" w:cs="Times New Roman"/>
          <w:sz w:val="32"/>
          <w:szCs w:val="32"/>
          <w:lang w:eastAsia="de-DE"/>
        </w:rPr>
        <w:t xml:space="preserve">so wirst du und dein Haus selig! </w:t>
      </w: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15" w:history="1">
        <w:r w:rsidR="00B2499D" w:rsidRPr="0087579D">
          <w:rPr>
            <w:rFonts w:ascii="Times New Roman" w:eastAsia="Times New Roman" w:hAnsi="Times New Roman" w:cs="Times New Roman"/>
            <w:color w:val="0000FF"/>
            <w:sz w:val="32"/>
            <w:szCs w:val="32"/>
            <w:u w:val="single"/>
            <w:lang w:eastAsia="de-DE"/>
          </w:rPr>
          <w:t>32</w:t>
        </w:r>
      </w:hyperlink>
      <w:r w:rsidR="00B2499D" w:rsidRPr="0087579D">
        <w:rPr>
          <w:rFonts w:ascii="Times New Roman" w:eastAsia="Times New Roman" w:hAnsi="Times New Roman" w:cs="Times New Roman"/>
          <w:sz w:val="32"/>
          <w:szCs w:val="32"/>
          <w:lang w:eastAsia="de-DE"/>
        </w:rPr>
        <w:t> Und sie sagten</w:t>
      </w:r>
      <w:r w:rsidR="007617C2">
        <w:rPr>
          <w:rFonts w:ascii="Times New Roman" w:eastAsia="Times New Roman" w:hAnsi="Times New Roman" w:cs="Times New Roman"/>
          <w:sz w:val="32"/>
          <w:szCs w:val="32"/>
          <w:lang w:eastAsia="de-DE"/>
        </w:rPr>
        <w:t xml:space="preserve"> verkündeten</w:t>
      </w:r>
      <w:r w:rsidR="00B2499D" w:rsidRPr="0087579D">
        <w:rPr>
          <w:rFonts w:ascii="Times New Roman" w:eastAsia="Times New Roman" w:hAnsi="Times New Roman" w:cs="Times New Roman"/>
          <w:sz w:val="32"/>
          <w:szCs w:val="32"/>
          <w:lang w:eastAsia="de-DE"/>
        </w:rPr>
        <w:t xml:space="preserve"> ihm das Wort des Herrn und allen, die </w:t>
      </w:r>
      <w:proofErr w:type="gramStart"/>
      <w:r w:rsidR="00B2499D" w:rsidRPr="0087579D">
        <w:rPr>
          <w:rFonts w:ascii="Times New Roman" w:eastAsia="Times New Roman" w:hAnsi="Times New Roman" w:cs="Times New Roman"/>
          <w:sz w:val="32"/>
          <w:szCs w:val="32"/>
          <w:lang w:eastAsia="de-DE"/>
        </w:rPr>
        <w:t>in</w:t>
      </w:r>
      <w:proofErr w:type="gramEnd"/>
      <w:r w:rsidR="00B2499D" w:rsidRPr="0087579D">
        <w:rPr>
          <w:rFonts w:ascii="Times New Roman" w:eastAsia="Times New Roman" w:hAnsi="Times New Roman" w:cs="Times New Roman"/>
          <w:sz w:val="32"/>
          <w:szCs w:val="32"/>
          <w:lang w:eastAsia="de-DE"/>
        </w:rPr>
        <w:t xml:space="preserve"> seinem Hause waren. </w:t>
      </w: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16" w:history="1">
        <w:r w:rsidR="00B2499D" w:rsidRPr="0087579D">
          <w:rPr>
            <w:rFonts w:ascii="Times New Roman" w:eastAsia="Times New Roman" w:hAnsi="Times New Roman" w:cs="Times New Roman"/>
            <w:color w:val="0000FF"/>
            <w:sz w:val="32"/>
            <w:szCs w:val="32"/>
            <w:u w:val="single"/>
            <w:lang w:eastAsia="de-DE"/>
          </w:rPr>
          <w:t>33</w:t>
        </w:r>
      </w:hyperlink>
      <w:r w:rsidR="00B2499D" w:rsidRPr="0087579D">
        <w:rPr>
          <w:rFonts w:ascii="Times New Roman" w:eastAsia="Times New Roman" w:hAnsi="Times New Roman" w:cs="Times New Roman"/>
          <w:sz w:val="32"/>
          <w:szCs w:val="32"/>
          <w:lang w:eastAsia="de-DE"/>
        </w:rPr>
        <w:t xml:space="preserve"> Und er nahm sie zu sich in derselben Stunde der Nacht und wusch ihnen die Striemen. Und er ließ sich und alle die Seinen sogleich taufen </w:t>
      </w:r>
    </w:p>
    <w:p w:rsidR="00B2499D" w:rsidRPr="0087579D" w:rsidRDefault="006F30C6" w:rsidP="00B2499D">
      <w:pPr>
        <w:spacing w:after="0" w:line="240" w:lineRule="auto"/>
        <w:rPr>
          <w:rFonts w:ascii="Times New Roman" w:eastAsia="Times New Roman" w:hAnsi="Times New Roman" w:cs="Times New Roman"/>
          <w:sz w:val="32"/>
          <w:szCs w:val="32"/>
          <w:lang w:eastAsia="de-DE"/>
        </w:rPr>
      </w:pPr>
      <w:hyperlink r:id="rId17" w:history="1">
        <w:r w:rsidR="00B2499D" w:rsidRPr="0087579D">
          <w:rPr>
            <w:rFonts w:ascii="Times New Roman" w:eastAsia="Times New Roman" w:hAnsi="Times New Roman" w:cs="Times New Roman"/>
            <w:color w:val="0000FF"/>
            <w:sz w:val="32"/>
            <w:szCs w:val="32"/>
            <w:u w:val="single"/>
            <w:lang w:eastAsia="de-DE"/>
          </w:rPr>
          <w:t>34</w:t>
        </w:r>
      </w:hyperlink>
      <w:r w:rsidR="00B2499D" w:rsidRPr="0087579D">
        <w:rPr>
          <w:rFonts w:ascii="Times New Roman" w:eastAsia="Times New Roman" w:hAnsi="Times New Roman" w:cs="Times New Roman"/>
          <w:sz w:val="32"/>
          <w:szCs w:val="32"/>
          <w:lang w:eastAsia="de-DE"/>
        </w:rPr>
        <w:t xml:space="preserve"> und führte sie in sein Haus und bereitete ihnen den Tisch und freute sich mit seinem ganzen Hause, dass er zum Glauben an Gott gekommen war. </w:t>
      </w:r>
    </w:p>
    <w:p w:rsidR="005B5B31" w:rsidRPr="0087579D" w:rsidRDefault="005B5B31">
      <w:pPr>
        <w:rPr>
          <w:rFonts w:ascii="Times New Roman" w:hAnsi="Times New Roman" w:cs="Times New Roman"/>
          <w:sz w:val="32"/>
          <w:szCs w:val="32"/>
        </w:rPr>
      </w:pPr>
    </w:p>
    <w:p w:rsidR="003452B1" w:rsidRPr="0087579D" w:rsidRDefault="00CB13D0">
      <w:pPr>
        <w:rPr>
          <w:rFonts w:ascii="Times New Roman" w:hAnsi="Times New Roman" w:cs="Times New Roman"/>
          <w:sz w:val="32"/>
          <w:szCs w:val="32"/>
        </w:rPr>
      </w:pPr>
      <w:r w:rsidRPr="0087579D">
        <w:rPr>
          <w:rFonts w:ascii="Times New Roman" w:hAnsi="Times New Roman" w:cs="Times New Roman"/>
          <w:sz w:val="32"/>
          <w:szCs w:val="32"/>
        </w:rPr>
        <w:lastRenderedPageBreak/>
        <w:t>Dieser</w:t>
      </w:r>
      <w:r w:rsidR="00E21239" w:rsidRPr="0087579D">
        <w:rPr>
          <w:rFonts w:ascii="Times New Roman" w:hAnsi="Times New Roman" w:cs="Times New Roman"/>
          <w:sz w:val="32"/>
          <w:szCs w:val="32"/>
        </w:rPr>
        <w:t xml:space="preserve"> Text, liebe Gemeinde, steht im </w:t>
      </w:r>
      <w:r w:rsidRPr="0087579D">
        <w:rPr>
          <w:rFonts w:ascii="Times New Roman" w:hAnsi="Times New Roman" w:cs="Times New Roman"/>
          <w:sz w:val="32"/>
          <w:szCs w:val="32"/>
        </w:rPr>
        <w:t>16</w:t>
      </w:r>
      <w:r w:rsidR="00E21239" w:rsidRPr="0087579D">
        <w:rPr>
          <w:rFonts w:ascii="Times New Roman" w:hAnsi="Times New Roman" w:cs="Times New Roman"/>
          <w:sz w:val="32"/>
          <w:szCs w:val="32"/>
        </w:rPr>
        <w:t>.</w:t>
      </w:r>
      <w:r w:rsidRPr="0087579D">
        <w:rPr>
          <w:rFonts w:ascii="Times New Roman" w:hAnsi="Times New Roman" w:cs="Times New Roman"/>
          <w:sz w:val="32"/>
          <w:szCs w:val="32"/>
        </w:rPr>
        <w:t xml:space="preserve"> Kapitel der Apostelgeschichte. Unter de</w:t>
      </w:r>
      <w:r w:rsidR="001B065E">
        <w:rPr>
          <w:rFonts w:ascii="Times New Roman" w:hAnsi="Times New Roman" w:cs="Times New Roman"/>
          <w:sz w:val="32"/>
          <w:szCs w:val="32"/>
        </w:rPr>
        <w:t>r Überschrift</w:t>
      </w:r>
      <w:r w:rsidRPr="0087579D">
        <w:rPr>
          <w:rFonts w:ascii="Times New Roman" w:hAnsi="Times New Roman" w:cs="Times New Roman"/>
          <w:sz w:val="32"/>
          <w:szCs w:val="32"/>
        </w:rPr>
        <w:t xml:space="preserve"> </w:t>
      </w:r>
      <w:r w:rsidR="001F2C2B" w:rsidRPr="0087579D">
        <w:rPr>
          <w:rFonts w:ascii="Times New Roman" w:hAnsi="Times New Roman" w:cs="Times New Roman"/>
          <w:sz w:val="32"/>
          <w:szCs w:val="32"/>
        </w:rPr>
        <w:t>„</w:t>
      </w:r>
      <w:r w:rsidRPr="0087579D">
        <w:rPr>
          <w:rFonts w:ascii="Times New Roman" w:hAnsi="Times New Roman" w:cs="Times New Roman"/>
          <w:sz w:val="32"/>
          <w:szCs w:val="32"/>
        </w:rPr>
        <w:t>Paulus und Silas im Gefängnis</w:t>
      </w:r>
      <w:r w:rsidR="001F2C2B" w:rsidRPr="0087579D">
        <w:rPr>
          <w:rFonts w:ascii="Times New Roman" w:hAnsi="Times New Roman" w:cs="Times New Roman"/>
          <w:sz w:val="32"/>
          <w:szCs w:val="32"/>
        </w:rPr>
        <w:t>“</w:t>
      </w:r>
      <w:r w:rsidRPr="0087579D">
        <w:rPr>
          <w:rFonts w:ascii="Times New Roman" w:hAnsi="Times New Roman" w:cs="Times New Roman"/>
          <w:sz w:val="32"/>
          <w:szCs w:val="32"/>
        </w:rPr>
        <w:t xml:space="preserve"> ist er der für den heutigen Sonntag empfohlene Text in der </w:t>
      </w:r>
      <w:proofErr w:type="spellStart"/>
      <w:r w:rsidRPr="0087579D">
        <w:rPr>
          <w:rFonts w:ascii="Times New Roman" w:hAnsi="Times New Roman" w:cs="Times New Roman"/>
          <w:sz w:val="32"/>
          <w:szCs w:val="32"/>
        </w:rPr>
        <w:t>Perikopenordnung</w:t>
      </w:r>
      <w:proofErr w:type="spellEnd"/>
      <w:r w:rsidRPr="0087579D">
        <w:rPr>
          <w:rFonts w:ascii="Times New Roman" w:hAnsi="Times New Roman" w:cs="Times New Roman"/>
          <w:sz w:val="32"/>
          <w:szCs w:val="32"/>
        </w:rPr>
        <w:t xml:space="preserve">. Das griechische Wort </w:t>
      </w:r>
      <w:r w:rsidR="007944F6" w:rsidRPr="0087579D">
        <w:rPr>
          <w:rFonts w:ascii="Times New Roman" w:hAnsi="Times New Roman" w:cs="Times New Roman"/>
          <w:sz w:val="32"/>
          <w:szCs w:val="32"/>
        </w:rPr>
        <w:t>„</w:t>
      </w:r>
      <w:r w:rsidRPr="0087579D">
        <w:rPr>
          <w:rFonts w:ascii="Times New Roman" w:hAnsi="Times New Roman" w:cs="Times New Roman"/>
          <w:sz w:val="32"/>
          <w:szCs w:val="32"/>
        </w:rPr>
        <w:t>Perikope</w:t>
      </w:r>
      <w:r w:rsidR="007944F6" w:rsidRPr="0087579D">
        <w:rPr>
          <w:rFonts w:ascii="Times New Roman" w:hAnsi="Times New Roman" w:cs="Times New Roman"/>
          <w:sz w:val="32"/>
          <w:szCs w:val="32"/>
        </w:rPr>
        <w:t>“</w:t>
      </w:r>
      <w:r w:rsidR="006B03F3">
        <w:rPr>
          <w:rFonts w:ascii="Times New Roman" w:hAnsi="Times New Roman" w:cs="Times New Roman"/>
          <w:sz w:val="32"/>
          <w:szCs w:val="32"/>
        </w:rPr>
        <w:t xml:space="preserve"> bedeutet</w:t>
      </w:r>
      <w:r w:rsidRPr="0087579D">
        <w:rPr>
          <w:rFonts w:ascii="Times New Roman" w:hAnsi="Times New Roman" w:cs="Times New Roman"/>
          <w:sz w:val="32"/>
          <w:szCs w:val="32"/>
        </w:rPr>
        <w:t xml:space="preserve"> </w:t>
      </w:r>
      <w:r w:rsidR="001F2C2B" w:rsidRPr="0087579D">
        <w:rPr>
          <w:rFonts w:ascii="Times New Roman" w:hAnsi="Times New Roman" w:cs="Times New Roman"/>
          <w:sz w:val="32"/>
          <w:szCs w:val="32"/>
        </w:rPr>
        <w:t xml:space="preserve">„rings </w:t>
      </w:r>
      <w:proofErr w:type="spellStart"/>
      <w:r w:rsidR="001F2C2B" w:rsidRPr="0087579D">
        <w:rPr>
          <w:rFonts w:ascii="Times New Roman" w:hAnsi="Times New Roman" w:cs="Times New Roman"/>
          <w:sz w:val="32"/>
          <w:szCs w:val="32"/>
        </w:rPr>
        <w:t>um</w:t>
      </w:r>
      <w:r w:rsidRPr="0087579D">
        <w:rPr>
          <w:rFonts w:ascii="Times New Roman" w:hAnsi="Times New Roman" w:cs="Times New Roman"/>
          <w:sz w:val="32"/>
          <w:szCs w:val="32"/>
        </w:rPr>
        <w:t>h</w:t>
      </w:r>
      <w:r w:rsidR="00E21239" w:rsidRPr="0087579D">
        <w:rPr>
          <w:rFonts w:ascii="Times New Roman" w:hAnsi="Times New Roman" w:cs="Times New Roman"/>
          <w:sz w:val="32"/>
          <w:szCs w:val="32"/>
        </w:rPr>
        <w:t>au</w:t>
      </w:r>
      <w:r w:rsidR="001B065E">
        <w:rPr>
          <w:rFonts w:ascii="Times New Roman" w:hAnsi="Times New Roman" w:cs="Times New Roman"/>
          <w:sz w:val="32"/>
          <w:szCs w:val="32"/>
        </w:rPr>
        <w:t>e</w:t>
      </w:r>
      <w:r w:rsidR="00E21239" w:rsidRPr="0087579D">
        <w:rPr>
          <w:rFonts w:ascii="Times New Roman" w:hAnsi="Times New Roman" w:cs="Times New Roman"/>
          <w:sz w:val="32"/>
          <w:szCs w:val="32"/>
        </w:rPr>
        <w:t>nes</w:t>
      </w:r>
      <w:proofErr w:type="spellEnd"/>
      <w:r w:rsidRPr="0087579D">
        <w:rPr>
          <w:rFonts w:ascii="Times New Roman" w:hAnsi="Times New Roman" w:cs="Times New Roman"/>
          <w:sz w:val="32"/>
          <w:szCs w:val="32"/>
        </w:rPr>
        <w:t xml:space="preserve"> Stück</w:t>
      </w:r>
      <w:r w:rsidR="001F2C2B" w:rsidRPr="0087579D">
        <w:rPr>
          <w:rFonts w:ascii="Times New Roman" w:hAnsi="Times New Roman" w:cs="Times New Roman"/>
          <w:sz w:val="32"/>
          <w:szCs w:val="32"/>
        </w:rPr>
        <w:t>“</w:t>
      </w:r>
      <w:r w:rsidRPr="0087579D">
        <w:rPr>
          <w:rFonts w:ascii="Times New Roman" w:hAnsi="Times New Roman" w:cs="Times New Roman"/>
          <w:sz w:val="32"/>
          <w:szCs w:val="32"/>
        </w:rPr>
        <w:t>. Seit dem 16</w:t>
      </w:r>
      <w:r w:rsidR="005909F5">
        <w:rPr>
          <w:rFonts w:ascii="Times New Roman" w:hAnsi="Times New Roman" w:cs="Times New Roman"/>
          <w:sz w:val="32"/>
          <w:szCs w:val="32"/>
        </w:rPr>
        <w:t>.</w:t>
      </w:r>
      <w:r w:rsidRPr="0087579D">
        <w:rPr>
          <w:rFonts w:ascii="Times New Roman" w:hAnsi="Times New Roman" w:cs="Times New Roman"/>
          <w:sz w:val="32"/>
          <w:szCs w:val="32"/>
        </w:rPr>
        <w:t xml:space="preserve"> Jahrhundert steht es für </w:t>
      </w:r>
      <w:r w:rsidR="007617C2">
        <w:rPr>
          <w:rFonts w:ascii="Times New Roman" w:hAnsi="Times New Roman" w:cs="Times New Roman"/>
          <w:sz w:val="32"/>
          <w:szCs w:val="32"/>
        </w:rPr>
        <w:t xml:space="preserve">aus dem größeren Zusammenhang </w:t>
      </w:r>
      <w:r w:rsidRPr="0087579D">
        <w:rPr>
          <w:rFonts w:ascii="Times New Roman" w:hAnsi="Times New Roman" w:cs="Times New Roman"/>
          <w:sz w:val="32"/>
          <w:szCs w:val="32"/>
        </w:rPr>
        <w:t xml:space="preserve">herausgeschnittene Bibeltexte, die zur </w:t>
      </w:r>
      <w:r w:rsidR="00E21239" w:rsidRPr="0087579D">
        <w:rPr>
          <w:rFonts w:ascii="Times New Roman" w:hAnsi="Times New Roman" w:cs="Times New Roman"/>
          <w:sz w:val="32"/>
          <w:szCs w:val="32"/>
        </w:rPr>
        <w:t xml:space="preserve">gottesdienstlichen </w:t>
      </w:r>
      <w:r w:rsidRPr="0087579D">
        <w:rPr>
          <w:rFonts w:ascii="Times New Roman" w:hAnsi="Times New Roman" w:cs="Times New Roman"/>
          <w:sz w:val="32"/>
          <w:szCs w:val="32"/>
        </w:rPr>
        <w:t>Schriftlesung und al</w:t>
      </w:r>
      <w:r w:rsidR="00E21239" w:rsidRPr="0087579D">
        <w:rPr>
          <w:rFonts w:ascii="Times New Roman" w:hAnsi="Times New Roman" w:cs="Times New Roman"/>
          <w:sz w:val="32"/>
          <w:szCs w:val="32"/>
        </w:rPr>
        <w:t>s Grundlage für die</w:t>
      </w:r>
      <w:r w:rsidRPr="0087579D">
        <w:rPr>
          <w:rFonts w:ascii="Times New Roman" w:hAnsi="Times New Roman" w:cs="Times New Roman"/>
          <w:sz w:val="32"/>
          <w:szCs w:val="32"/>
        </w:rPr>
        <w:t xml:space="preserve"> Predigt zu verwenden sind. Die </w:t>
      </w:r>
      <w:proofErr w:type="spellStart"/>
      <w:r w:rsidR="001F2C2B" w:rsidRPr="0087579D">
        <w:rPr>
          <w:rFonts w:ascii="Times New Roman" w:hAnsi="Times New Roman" w:cs="Times New Roman"/>
          <w:sz w:val="32"/>
          <w:szCs w:val="32"/>
        </w:rPr>
        <w:t>Perikopen</w:t>
      </w:r>
      <w:r w:rsidR="001B065E">
        <w:rPr>
          <w:rFonts w:ascii="Times New Roman" w:hAnsi="Times New Roman" w:cs="Times New Roman"/>
          <w:sz w:val="32"/>
          <w:szCs w:val="32"/>
        </w:rPr>
        <w:t>o</w:t>
      </w:r>
      <w:r w:rsidRPr="0087579D">
        <w:rPr>
          <w:rFonts w:ascii="Times New Roman" w:hAnsi="Times New Roman" w:cs="Times New Roman"/>
          <w:sz w:val="32"/>
          <w:szCs w:val="32"/>
        </w:rPr>
        <w:t>rdnung</w:t>
      </w:r>
      <w:proofErr w:type="spellEnd"/>
      <w:r w:rsidRPr="0087579D">
        <w:rPr>
          <w:rFonts w:ascii="Times New Roman" w:hAnsi="Times New Roman" w:cs="Times New Roman"/>
          <w:sz w:val="32"/>
          <w:szCs w:val="32"/>
        </w:rPr>
        <w:t xml:space="preserve"> ist in der Regel eine Hilfe für das kirchliche Leben</w:t>
      </w:r>
      <w:r w:rsidR="00BD7600">
        <w:rPr>
          <w:rFonts w:ascii="Times New Roman" w:hAnsi="Times New Roman" w:cs="Times New Roman"/>
          <w:sz w:val="32"/>
          <w:szCs w:val="32"/>
        </w:rPr>
        <w:t xml:space="preserve"> und die Verkündigung</w:t>
      </w:r>
      <w:r w:rsidRPr="0087579D">
        <w:rPr>
          <w:rFonts w:ascii="Times New Roman" w:hAnsi="Times New Roman" w:cs="Times New Roman"/>
          <w:sz w:val="32"/>
          <w:szCs w:val="32"/>
        </w:rPr>
        <w:t>. Sie stellt sicher</w:t>
      </w:r>
      <w:r w:rsidR="00E21239" w:rsidRPr="0087579D">
        <w:rPr>
          <w:rFonts w:ascii="Times New Roman" w:hAnsi="Times New Roman" w:cs="Times New Roman"/>
          <w:sz w:val="32"/>
          <w:szCs w:val="32"/>
        </w:rPr>
        <w:t>,</w:t>
      </w:r>
      <w:r w:rsidRPr="0087579D">
        <w:rPr>
          <w:rFonts w:ascii="Times New Roman" w:hAnsi="Times New Roman" w:cs="Times New Roman"/>
          <w:sz w:val="32"/>
          <w:szCs w:val="32"/>
        </w:rPr>
        <w:t xml:space="preserve"> das</w:t>
      </w:r>
      <w:r w:rsidR="00E21239" w:rsidRPr="0087579D">
        <w:rPr>
          <w:rFonts w:ascii="Times New Roman" w:hAnsi="Times New Roman" w:cs="Times New Roman"/>
          <w:sz w:val="32"/>
          <w:szCs w:val="32"/>
        </w:rPr>
        <w:t>s</w:t>
      </w:r>
      <w:r w:rsidRPr="0087579D">
        <w:rPr>
          <w:rFonts w:ascii="Times New Roman" w:hAnsi="Times New Roman" w:cs="Times New Roman"/>
          <w:sz w:val="32"/>
          <w:szCs w:val="32"/>
        </w:rPr>
        <w:t xml:space="preserve"> in fast allen evangelischen Gottesdiensten im deutschen Sprachraum die Gemeinde</w:t>
      </w:r>
      <w:r w:rsidR="00E21239" w:rsidRPr="0087579D">
        <w:rPr>
          <w:rFonts w:ascii="Times New Roman" w:hAnsi="Times New Roman" w:cs="Times New Roman"/>
          <w:sz w:val="32"/>
          <w:szCs w:val="32"/>
        </w:rPr>
        <w:t>n</w:t>
      </w:r>
      <w:r w:rsidRPr="0087579D">
        <w:rPr>
          <w:rFonts w:ascii="Times New Roman" w:hAnsi="Times New Roman" w:cs="Times New Roman"/>
          <w:sz w:val="32"/>
          <w:szCs w:val="32"/>
        </w:rPr>
        <w:t xml:space="preserve"> </w:t>
      </w:r>
      <w:r w:rsidR="00E21239" w:rsidRPr="0087579D">
        <w:rPr>
          <w:rFonts w:ascii="Times New Roman" w:hAnsi="Times New Roman" w:cs="Times New Roman"/>
          <w:sz w:val="32"/>
          <w:szCs w:val="32"/>
        </w:rPr>
        <w:t xml:space="preserve">am Sonntag </w:t>
      </w:r>
      <w:r w:rsidRPr="0087579D">
        <w:rPr>
          <w:rFonts w:ascii="Times New Roman" w:hAnsi="Times New Roman" w:cs="Times New Roman"/>
          <w:sz w:val="32"/>
          <w:szCs w:val="32"/>
        </w:rPr>
        <w:t xml:space="preserve">auf denselben Bibeltext konzentriert </w:t>
      </w:r>
      <w:r w:rsidR="00E21239" w:rsidRPr="0087579D">
        <w:rPr>
          <w:rFonts w:ascii="Times New Roman" w:hAnsi="Times New Roman" w:cs="Times New Roman"/>
          <w:sz w:val="32"/>
          <w:szCs w:val="32"/>
        </w:rPr>
        <w:t>sind</w:t>
      </w:r>
      <w:r w:rsidRPr="0087579D">
        <w:rPr>
          <w:rFonts w:ascii="Times New Roman" w:hAnsi="Times New Roman" w:cs="Times New Roman"/>
          <w:sz w:val="32"/>
          <w:szCs w:val="32"/>
        </w:rPr>
        <w:t>. Sie stellt sicher</w:t>
      </w:r>
      <w:r w:rsidR="00E21239" w:rsidRPr="0087579D">
        <w:rPr>
          <w:rFonts w:ascii="Times New Roman" w:hAnsi="Times New Roman" w:cs="Times New Roman"/>
          <w:sz w:val="32"/>
          <w:szCs w:val="32"/>
        </w:rPr>
        <w:t>,</w:t>
      </w:r>
      <w:r w:rsidRPr="0087579D">
        <w:rPr>
          <w:rFonts w:ascii="Times New Roman" w:hAnsi="Times New Roman" w:cs="Times New Roman"/>
          <w:sz w:val="32"/>
          <w:szCs w:val="32"/>
        </w:rPr>
        <w:t xml:space="preserve"> dass im Verlauf des Jahres die g</w:t>
      </w:r>
      <w:r w:rsidR="005909F5">
        <w:rPr>
          <w:rFonts w:ascii="Times New Roman" w:hAnsi="Times New Roman" w:cs="Times New Roman"/>
          <w:sz w:val="32"/>
          <w:szCs w:val="32"/>
        </w:rPr>
        <w:t>esamt</w:t>
      </w:r>
      <w:r w:rsidRPr="0087579D">
        <w:rPr>
          <w:rFonts w:ascii="Times New Roman" w:hAnsi="Times New Roman" w:cs="Times New Roman"/>
          <w:sz w:val="32"/>
          <w:szCs w:val="32"/>
        </w:rPr>
        <w:t xml:space="preserve">e Breite der biblischen Zeugnisse im Gottesdienst vor Augen kommt. Und sie stellt </w:t>
      </w:r>
      <w:r w:rsidR="006B03F3">
        <w:rPr>
          <w:rFonts w:ascii="Times New Roman" w:hAnsi="Times New Roman" w:cs="Times New Roman"/>
          <w:sz w:val="32"/>
          <w:szCs w:val="32"/>
        </w:rPr>
        <w:t>so</w:t>
      </w:r>
      <w:r w:rsidR="00A85C19">
        <w:rPr>
          <w:rFonts w:ascii="Times New Roman" w:hAnsi="Times New Roman" w:cs="Times New Roman"/>
          <w:sz w:val="32"/>
          <w:szCs w:val="32"/>
        </w:rPr>
        <w:t xml:space="preserve"> </w:t>
      </w:r>
      <w:r w:rsidRPr="0087579D">
        <w:rPr>
          <w:rFonts w:ascii="Times New Roman" w:hAnsi="Times New Roman" w:cs="Times New Roman"/>
          <w:sz w:val="32"/>
          <w:szCs w:val="32"/>
        </w:rPr>
        <w:t>sicher</w:t>
      </w:r>
      <w:r w:rsidR="00E21239" w:rsidRPr="0087579D">
        <w:rPr>
          <w:rFonts w:ascii="Times New Roman" w:hAnsi="Times New Roman" w:cs="Times New Roman"/>
          <w:sz w:val="32"/>
          <w:szCs w:val="32"/>
        </w:rPr>
        <w:t>,</w:t>
      </w:r>
      <w:r w:rsidRPr="0087579D">
        <w:rPr>
          <w:rFonts w:ascii="Times New Roman" w:hAnsi="Times New Roman" w:cs="Times New Roman"/>
          <w:sz w:val="32"/>
          <w:szCs w:val="32"/>
        </w:rPr>
        <w:t xml:space="preserve"> das</w:t>
      </w:r>
      <w:r w:rsidR="00E21239" w:rsidRPr="0087579D">
        <w:rPr>
          <w:rFonts w:ascii="Times New Roman" w:hAnsi="Times New Roman" w:cs="Times New Roman"/>
          <w:sz w:val="32"/>
          <w:szCs w:val="32"/>
        </w:rPr>
        <w:t>s</w:t>
      </w:r>
      <w:r w:rsidRPr="0087579D">
        <w:rPr>
          <w:rFonts w:ascii="Times New Roman" w:hAnsi="Times New Roman" w:cs="Times New Roman"/>
          <w:sz w:val="32"/>
          <w:szCs w:val="32"/>
        </w:rPr>
        <w:t xml:space="preserve"> die Predigerinnen und Prediger sich selbst und ihre Gemeinden den Herausforderungen der</w:t>
      </w:r>
      <w:r w:rsidR="001F2C2B" w:rsidRPr="0087579D">
        <w:rPr>
          <w:rFonts w:ascii="Times New Roman" w:hAnsi="Times New Roman" w:cs="Times New Roman"/>
          <w:sz w:val="32"/>
          <w:szCs w:val="32"/>
        </w:rPr>
        <w:t xml:space="preserve"> biblischen Zeugnisse stellen </w:t>
      </w:r>
      <w:r w:rsidR="001B065E">
        <w:rPr>
          <w:rFonts w:ascii="Times New Roman" w:hAnsi="Times New Roman" w:cs="Times New Roman"/>
          <w:sz w:val="32"/>
          <w:szCs w:val="32"/>
        </w:rPr>
        <w:t>–</w:t>
      </w:r>
      <w:r w:rsidR="001F2C2B" w:rsidRPr="0087579D">
        <w:rPr>
          <w:rFonts w:ascii="Times New Roman" w:hAnsi="Times New Roman" w:cs="Times New Roman"/>
          <w:sz w:val="32"/>
          <w:szCs w:val="32"/>
        </w:rPr>
        <w:t xml:space="preserve"> </w:t>
      </w:r>
      <w:r w:rsidRPr="0087579D">
        <w:rPr>
          <w:rFonts w:ascii="Times New Roman" w:hAnsi="Times New Roman" w:cs="Times New Roman"/>
          <w:sz w:val="32"/>
          <w:szCs w:val="32"/>
        </w:rPr>
        <w:t xml:space="preserve">und nicht einfach </w:t>
      </w:r>
      <w:r w:rsidR="001B065E">
        <w:rPr>
          <w:rFonts w:ascii="Times New Roman" w:hAnsi="Times New Roman" w:cs="Times New Roman"/>
          <w:sz w:val="32"/>
          <w:szCs w:val="32"/>
        </w:rPr>
        <w:t xml:space="preserve">immer wieder </w:t>
      </w:r>
      <w:r w:rsidRPr="0087579D">
        <w:rPr>
          <w:rFonts w:ascii="Times New Roman" w:hAnsi="Times New Roman" w:cs="Times New Roman"/>
          <w:sz w:val="32"/>
          <w:szCs w:val="32"/>
        </w:rPr>
        <w:t xml:space="preserve">über ihre </w:t>
      </w:r>
      <w:r w:rsidR="001F2C2B" w:rsidRPr="0087579D">
        <w:rPr>
          <w:rFonts w:ascii="Times New Roman" w:hAnsi="Times New Roman" w:cs="Times New Roman"/>
          <w:sz w:val="32"/>
          <w:szCs w:val="32"/>
        </w:rPr>
        <w:t xml:space="preserve">religiösen und moralischen </w:t>
      </w:r>
      <w:r w:rsidRPr="0087579D">
        <w:rPr>
          <w:rFonts w:ascii="Times New Roman" w:hAnsi="Times New Roman" w:cs="Times New Roman"/>
          <w:sz w:val="32"/>
          <w:szCs w:val="32"/>
        </w:rPr>
        <w:t>Lieblingsthemen sprechen.</w:t>
      </w:r>
    </w:p>
    <w:p w:rsidR="00CB13D0" w:rsidRPr="0087579D" w:rsidRDefault="00E21239">
      <w:pPr>
        <w:rPr>
          <w:rFonts w:ascii="Times New Roman" w:hAnsi="Times New Roman" w:cs="Times New Roman"/>
          <w:sz w:val="32"/>
          <w:szCs w:val="32"/>
        </w:rPr>
      </w:pPr>
      <w:r w:rsidRPr="0087579D">
        <w:rPr>
          <w:rFonts w:ascii="Times New Roman" w:hAnsi="Times New Roman" w:cs="Times New Roman"/>
          <w:sz w:val="32"/>
          <w:szCs w:val="32"/>
        </w:rPr>
        <w:t xml:space="preserve">Die </w:t>
      </w:r>
      <w:proofErr w:type="spellStart"/>
      <w:r w:rsidRPr="0087579D">
        <w:rPr>
          <w:rFonts w:ascii="Times New Roman" w:hAnsi="Times New Roman" w:cs="Times New Roman"/>
          <w:sz w:val="32"/>
          <w:szCs w:val="32"/>
        </w:rPr>
        <w:t>Perikopentexte</w:t>
      </w:r>
      <w:proofErr w:type="spellEnd"/>
      <w:r w:rsidR="001F2C2B" w:rsidRPr="0087579D">
        <w:rPr>
          <w:rFonts w:ascii="Times New Roman" w:hAnsi="Times New Roman" w:cs="Times New Roman"/>
          <w:sz w:val="32"/>
          <w:szCs w:val="32"/>
        </w:rPr>
        <w:t xml:space="preserve"> erscheinen </w:t>
      </w:r>
      <w:r w:rsidR="00CB13D0" w:rsidRPr="0087579D">
        <w:rPr>
          <w:rFonts w:ascii="Times New Roman" w:hAnsi="Times New Roman" w:cs="Times New Roman"/>
          <w:sz w:val="32"/>
          <w:szCs w:val="32"/>
        </w:rPr>
        <w:t xml:space="preserve">manchmal </w:t>
      </w:r>
      <w:r w:rsidR="001B065E">
        <w:rPr>
          <w:rFonts w:ascii="Times New Roman" w:hAnsi="Times New Roman" w:cs="Times New Roman"/>
          <w:sz w:val="32"/>
          <w:szCs w:val="32"/>
        </w:rPr>
        <w:t>sehr</w:t>
      </w:r>
      <w:r w:rsidR="00CB13D0" w:rsidRPr="0087579D">
        <w:rPr>
          <w:rFonts w:ascii="Times New Roman" w:hAnsi="Times New Roman" w:cs="Times New Roman"/>
          <w:sz w:val="32"/>
          <w:szCs w:val="32"/>
        </w:rPr>
        <w:t xml:space="preserve"> weit gespannt, </w:t>
      </w:r>
      <w:r w:rsidR="001B065E">
        <w:rPr>
          <w:rFonts w:ascii="Times New Roman" w:hAnsi="Times New Roman" w:cs="Times New Roman"/>
          <w:sz w:val="32"/>
          <w:szCs w:val="32"/>
        </w:rPr>
        <w:t>sodass sie dazu verleiten</w:t>
      </w:r>
      <w:r w:rsidR="006B03F3">
        <w:rPr>
          <w:rFonts w:ascii="Times New Roman" w:hAnsi="Times New Roman" w:cs="Times New Roman"/>
          <w:sz w:val="32"/>
          <w:szCs w:val="32"/>
        </w:rPr>
        <w:t xml:space="preserve"> können</w:t>
      </w:r>
      <w:r w:rsidR="001B065E">
        <w:rPr>
          <w:rFonts w:ascii="Times New Roman" w:hAnsi="Times New Roman" w:cs="Times New Roman"/>
          <w:sz w:val="32"/>
          <w:szCs w:val="32"/>
        </w:rPr>
        <w:t xml:space="preserve">, sich </w:t>
      </w:r>
      <w:r w:rsidR="00CB13D0" w:rsidRPr="0087579D">
        <w:rPr>
          <w:rFonts w:ascii="Times New Roman" w:hAnsi="Times New Roman" w:cs="Times New Roman"/>
          <w:sz w:val="32"/>
          <w:szCs w:val="32"/>
        </w:rPr>
        <w:t xml:space="preserve">das </w:t>
      </w:r>
      <w:r w:rsidR="001F2C2B" w:rsidRPr="0087579D">
        <w:rPr>
          <w:rFonts w:ascii="Times New Roman" w:hAnsi="Times New Roman" w:cs="Times New Roman"/>
          <w:sz w:val="32"/>
          <w:szCs w:val="32"/>
        </w:rPr>
        <w:t>„</w:t>
      </w:r>
      <w:r w:rsidR="00CB13D0" w:rsidRPr="0087579D">
        <w:rPr>
          <w:rFonts w:ascii="Times New Roman" w:hAnsi="Times New Roman" w:cs="Times New Roman"/>
          <w:sz w:val="32"/>
          <w:szCs w:val="32"/>
        </w:rPr>
        <w:t>goldene Wort</w:t>
      </w:r>
      <w:r w:rsidR="001F2C2B" w:rsidRPr="0087579D">
        <w:rPr>
          <w:rFonts w:ascii="Times New Roman" w:hAnsi="Times New Roman" w:cs="Times New Roman"/>
          <w:sz w:val="32"/>
          <w:szCs w:val="32"/>
        </w:rPr>
        <w:t>“</w:t>
      </w:r>
      <w:r w:rsidR="00BD7600">
        <w:rPr>
          <w:rFonts w:ascii="Times New Roman" w:hAnsi="Times New Roman" w:cs="Times New Roman"/>
          <w:sz w:val="32"/>
          <w:szCs w:val="32"/>
        </w:rPr>
        <w:t xml:space="preserve"> </w:t>
      </w:r>
      <w:r w:rsidR="005909F5">
        <w:rPr>
          <w:rFonts w:ascii="Times New Roman" w:hAnsi="Times New Roman" w:cs="Times New Roman"/>
          <w:sz w:val="32"/>
          <w:szCs w:val="32"/>
        </w:rPr>
        <w:t>dar</w:t>
      </w:r>
      <w:r w:rsidR="00BD7600">
        <w:rPr>
          <w:rFonts w:ascii="Times New Roman" w:hAnsi="Times New Roman" w:cs="Times New Roman"/>
          <w:sz w:val="32"/>
          <w:szCs w:val="32"/>
        </w:rPr>
        <w:t>in heraus</w:t>
      </w:r>
      <w:r w:rsidR="001B065E">
        <w:rPr>
          <w:rFonts w:ascii="Times New Roman" w:hAnsi="Times New Roman" w:cs="Times New Roman"/>
          <w:sz w:val="32"/>
          <w:szCs w:val="32"/>
        </w:rPr>
        <w:t>zusuchen</w:t>
      </w:r>
      <w:r w:rsidR="00BD7600">
        <w:rPr>
          <w:rFonts w:ascii="Times New Roman" w:hAnsi="Times New Roman" w:cs="Times New Roman"/>
          <w:sz w:val="32"/>
          <w:szCs w:val="32"/>
        </w:rPr>
        <w:t xml:space="preserve">, auf </w:t>
      </w:r>
      <w:r w:rsidR="00CB13D0" w:rsidRPr="0087579D">
        <w:rPr>
          <w:rFonts w:ascii="Times New Roman" w:hAnsi="Times New Roman" w:cs="Times New Roman"/>
          <w:sz w:val="32"/>
          <w:szCs w:val="32"/>
        </w:rPr>
        <w:t>das dann die Predigt und die Verkündigung ko</w:t>
      </w:r>
      <w:r w:rsidR="00BD7600">
        <w:rPr>
          <w:rFonts w:ascii="Times New Roman" w:hAnsi="Times New Roman" w:cs="Times New Roman"/>
          <w:sz w:val="32"/>
          <w:szCs w:val="32"/>
        </w:rPr>
        <w:t xml:space="preserve">nzentriert </w:t>
      </w:r>
      <w:r w:rsidR="00CB13D0" w:rsidRPr="0087579D">
        <w:rPr>
          <w:rFonts w:ascii="Times New Roman" w:hAnsi="Times New Roman" w:cs="Times New Roman"/>
          <w:sz w:val="32"/>
          <w:szCs w:val="32"/>
        </w:rPr>
        <w:t xml:space="preserve">werden. Unser heutiger </w:t>
      </w:r>
      <w:proofErr w:type="spellStart"/>
      <w:r w:rsidRPr="0087579D">
        <w:rPr>
          <w:rFonts w:ascii="Times New Roman" w:hAnsi="Times New Roman" w:cs="Times New Roman"/>
          <w:sz w:val="32"/>
          <w:szCs w:val="32"/>
        </w:rPr>
        <w:t>Perikopent</w:t>
      </w:r>
      <w:r w:rsidR="00CB13D0" w:rsidRPr="0087579D">
        <w:rPr>
          <w:rFonts w:ascii="Times New Roman" w:hAnsi="Times New Roman" w:cs="Times New Roman"/>
          <w:sz w:val="32"/>
          <w:szCs w:val="32"/>
        </w:rPr>
        <w:t>ext</w:t>
      </w:r>
      <w:proofErr w:type="spellEnd"/>
      <w:r w:rsidR="00CB13D0" w:rsidRPr="0087579D">
        <w:rPr>
          <w:rFonts w:ascii="Times New Roman" w:hAnsi="Times New Roman" w:cs="Times New Roman"/>
          <w:sz w:val="32"/>
          <w:szCs w:val="32"/>
        </w:rPr>
        <w:t xml:space="preserve"> </w:t>
      </w:r>
      <w:r w:rsidR="00D02463">
        <w:rPr>
          <w:rFonts w:ascii="Times New Roman" w:hAnsi="Times New Roman" w:cs="Times New Roman"/>
          <w:sz w:val="32"/>
          <w:szCs w:val="32"/>
        </w:rPr>
        <w:t xml:space="preserve">erscheint dagegen </w:t>
      </w:r>
      <w:r w:rsidR="00CB13D0" w:rsidRPr="0087579D">
        <w:rPr>
          <w:rFonts w:ascii="Times New Roman" w:hAnsi="Times New Roman" w:cs="Times New Roman"/>
          <w:sz w:val="32"/>
          <w:szCs w:val="32"/>
        </w:rPr>
        <w:t xml:space="preserve">zu </w:t>
      </w:r>
      <w:r w:rsidR="00DE3AA5">
        <w:rPr>
          <w:rFonts w:ascii="Times New Roman" w:hAnsi="Times New Roman" w:cs="Times New Roman"/>
          <w:sz w:val="32"/>
          <w:szCs w:val="32"/>
        </w:rPr>
        <w:t>knapp begrenzt</w:t>
      </w:r>
      <w:r w:rsidR="00D02463">
        <w:rPr>
          <w:rFonts w:ascii="Times New Roman" w:hAnsi="Times New Roman" w:cs="Times New Roman"/>
          <w:sz w:val="32"/>
          <w:szCs w:val="32"/>
        </w:rPr>
        <w:t xml:space="preserve"> zu sein</w:t>
      </w:r>
      <w:r w:rsidR="00CB13D0" w:rsidRPr="0087579D">
        <w:rPr>
          <w:rFonts w:ascii="Times New Roman" w:hAnsi="Times New Roman" w:cs="Times New Roman"/>
          <w:sz w:val="32"/>
          <w:szCs w:val="32"/>
        </w:rPr>
        <w:t xml:space="preserve">. </w:t>
      </w:r>
      <w:r w:rsidR="00DE3AA5">
        <w:rPr>
          <w:rFonts w:ascii="Times New Roman" w:hAnsi="Times New Roman" w:cs="Times New Roman"/>
          <w:sz w:val="32"/>
          <w:szCs w:val="32"/>
        </w:rPr>
        <w:t xml:space="preserve">Denn die zehn Verse lassen </w:t>
      </w:r>
      <w:r w:rsidR="00D02463">
        <w:rPr>
          <w:rFonts w:ascii="Times New Roman" w:hAnsi="Times New Roman" w:cs="Times New Roman"/>
          <w:sz w:val="32"/>
          <w:szCs w:val="32"/>
        </w:rPr>
        <w:t xml:space="preserve">anfangs </w:t>
      </w:r>
      <w:r w:rsidR="00DE3AA5">
        <w:rPr>
          <w:rFonts w:ascii="Times New Roman" w:hAnsi="Times New Roman" w:cs="Times New Roman"/>
          <w:sz w:val="32"/>
          <w:szCs w:val="32"/>
        </w:rPr>
        <w:t xml:space="preserve">wegen der </w:t>
      </w:r>
      <w:r w:rsidR="00DE3AA5" w:rsidRPr="0087579D">
        <w:rPr>
          <w:rFonts w:ascii="Times New Roman" w:hAnsi="Times New Roman" w:cs="Times New Roman"/>
          <w:sz w:val="32"/>
          <w:szCs w:val="32"/>
        </w:rPr>
        <w:t>brutale</w:t>
      </w:r>
      <w:r w:rsidR="00DE3AA5">
        <w:rPr>
          <w:rFonts w:ascii="Times New Roman" w:hAnsi="Times New Roman" w:cs="Times New Roman"/>
          <w:sz w:val="32"/>
          <w:szCs w:val="32"/>
        </w:rPr>
        <w:t>n</w:t>
      </w:r>
      <w:r w:rsidR="00DE3AA5" w:rsidRPr="0087579D">
        <w:rPr>
          <w:rFonts w:ascii="Times New Roman" w:hAnsi="Times New Roman" w:cs="Times New Roman"/>
          <w:sz w:val="32"/>
          <w:szCs w:val="32"/>
        </w:rPr>
        <w:t xml:space="preserve"> </w:t>
      </w:r>
      <w:r w:rsidR="00DE3AA5">
        <w:rPr>
          <w:rFonts w:ascii="Times New Roman" w:hAnsi="Times New Roman" w:cs="Times New Roman"/>
          <w:sz w:val="32"/>
          <w:szCs w:val="32"/>
        </w:rPr>
        <w:t>P</w:t>
      </w:r>
      <w:r w:rsidR="00DE3AA5" w:rsidRPr="0087579D">
        <w:rPr>
          <w:rFonts w:ascii="Times New Roman" w:hAnsi="Times New Roman" w:cs="Times New Roman"/>
          <w:sz w:val="32"/>
          <w:szCs w:val="32"/>
        </w:rPr>
        <w:t xml:space="preserve">rügel und </w:t>
      </w:r>
      <w:r w:rsidR="00DE3AA5">
        <w:rPr>
          <w:rFonts w:ascii="Times New Roman" w:hAnsi="Times New Roman" w:cs="Times New Roman"/>
          <w:sz w:val="32"/>
          <w:szCs w:val="32"/>
        </w:rPr>
        <w:t xml:space="preserve">der </w:t>
      </w:r>
      <w:r w:rsidR="00DE3AA5" w:rsidRPr="0087579D">
        <w:rPr>
          <w:rFonts w:ascii="Times New Roman" w:hAnsi="Times New Roman" w:cs="Times New Roman"/>
          <w:sz w:val="32"/>
          <w:szCs w:val="32"/>
        </w:rPr>
        <w:t>harte</w:t>
      </w:r>
      <w:r w:rsidR="00D02463">
        <w:rPr>
          <w:rFonts w:ascii="Times New Roman" w:hAnsi="Times New Roman" w:cs="Times New Roman"/>
          <w:sz w:val="32"/>
          <w:szCs w:val="32"/>
        </w:rPr>
        <w:t>n</w:t>
      </w:r>
      <w:r w:rsidR="00DE3AA5" w:rsidRPr="0087579D">
        <w:rPr>
          <w:rFonts w:ascii="Times New Roman" w:hAnsi="Times New Roman" w:cs="Times New Roman"/>
          <w:sz w:val="32"/>
          <w:szCs w:val="32"/>
        </w:rPr>
        <w:t xml:space="preserve"> Einkerkerung</w:t>
      </w:r>
      <w:r w:rsidR="00DE3AA5">
        <w:rPr>
          <w:rFonts w:ascii="Times New Roman" w:hAnsi="Times New Roman" w:cs="Times New Roman"/>
          <w:sz w:val="32"/>
          <w:szCs w:val="32"/>
        </w:rPr>
        <w:t xml:space="preserve"> eher</w:t>
      </w:r>
      <w:r w:rsidR="001F2C2B" w:rsidRPr="0087579D">
        <w:rPr>
          <w:rFonts w:ascii="Times New Roman" w:hAnsi="Times New Roman" w:cs="Times New Roman"/>
          <w:sz w:val="32"/>
          <w:szCs w:val="32"/>
        </w:rPr>
        <w:t xml:space="preserve"> an eine Wildwestgeschichte </w:t>
      </w:r>
      <w:r w:rsidR="00DE3AA5">
        <w:rPr>
          <w:rFonts w:ascii="Times New Roman" w:hAnsi="Times New Roman" w:cs="Times New Roman"/>
          <w:sz w:val="32"/>
          <w:szCs w:val="32"/>
        </w:rPr>
        <w:t>denken</w:t>
      </w:r>
      <w:r w:rsidR="00CB13D0" w:rsidRPr="0087579D">
        <w:rPr>
          <w:rFonts w:ascii="Times New Roman" w:hAnsi="Times New Roman" w:cs="Times New Roman"/>
          <w:sz w:val="32"/>
          <w:szCs w:val="32"/>
        </w:rPr>
        <w:t xml:space="preserve">, </w:t>
      </w:r>
      <w:r w:rsidR="00DE3AA5">
        <w:rPr>
          <w:rFonts w:ascii="Times New Roman" w:hAnsi="Times New Roman" w:cs="Times New Roman"/>
          <w:sz w:val="32"/>
          <w:szCs w:val="32"/>
        </w:rPr>
        <w:t xml:space="preserve">dann an </w:t>
      </w:r>
      <w:r w:rsidR="00CB13D0" w:rsidRPr="0087579D">
        <w:rPr>
          <w:rFonts w:ascii="Times New Roman" w:hAnsi="Times New Roman" w:cs="Times New Roman"/>
          <w:sz w:val="32"/>
          <w:szCs w:val="32"/>
        </w:rPr>
        <w:t xml:space="preserve">eine </w:t>
      </w:r>
      <w:r w:rsidR="00DE3AA5">
        <w:rPr>
          <w:rFonts w:ascii="Times New Roman" w:hAnsi="Times New Roman" w:cs="Times New Roman"/>
          <w:sz w:val="32"/>
          <w:szCs w:val="32"/>
        </w:rPr>
        <w:t>Wundergeschichte beim</w:t>
      </w:r>
      <w:r w:rsidR="001F2C2B" w:rsidRPr="0087579D">
        <w:rPr>
          <w:rFonts w:ascii="Times New Roman" w:hAnsi="Times New Roman" w:cs="Times New Roman"/>
          <w:sz w:val="32"/>
          <w:szCs w:val="32"/>
        </w:rPr>
        <w:t xml:space="preserve"> Erdbeben</w:t>
      </w:r>
      <w:r w:rsidR="00DE3AA5">
        <w:rPr>
          <w:rFonts w:ascii="Times New Roman" w:hAnsi="Times New Roman" w:cs="Times New Roman"/>
          <w:sz w:val="32"/>
          <w:szCs w:val="32"/>
        </w:rPr>
        <w:t>, das</w:t>
      </w:r>
      <w:r w:rsidR="001F2C2B" w:rsidRPr="0087579D">
        <w:rPr>
          <w:rFonts w:ascii="Times New Roman" w:hAnsi="Times New Roman" w:cs="Times New Roman"/>
          <w:sz w:val="32"/>
          <w:szCs w:val="32"/>
        </w:rPr>
        <w:t xml:space="preserve"> Türen aufspringen und Fesseln abfallen</w:t>
      </w:r>
      <w:r w:rsidR="00DE3AA5">
        <w:rPr>
          <w:rFonts w:ascii="Times New Roman" w:hAnsi="Times New Roman" w:cs="Times New Roman"/>
          <w:sz w:val="32"/>
          <w:szCs w:val="32"/>
        </w:rPr>
        <w:t xml:space="preserve"> lässt,</w:t>
      </w:r>
      <w:r w:rsidR="001F2C2B" w:rsidRPr="0087579D">
        <w:rPr>
          <w:rFonts w:ascii="Times New Roman" w:hAnsi="Times New Roman" w:cs="Times New Roman"/>
          <w:sz w:val="32"/>
          <w:szCs w:val="32"/>
        </w:rPr>
        <w:t xml:space="preserve"> </w:t>
      </w:r>
      <w:r w:rsidR="00CB13D0" w:rsidRPr="0087579D">
        <w:rPr>
          <w:rFonts w:ascii="Times New Roman" w:hAnsi="Times New Roman" w:cs="Times New Roman"/>
          <w:sz w:val="32"/>
          <w:szCs w:val="32"/>
        </w:rPr>
        <w:t xml:space="preserve">und </w:t>
      </w:r>
      <w:r w:rsidR="00DE3AA5">
        <w:rPr>
          <w:rFonts w:ascii="Times New Roman" w:hAnsi="Times New Roman" w:cs="Times New Roman"/>
          <w:sz w:val="32"/>
          <w:szCs w:val="32"/>
        </w:rPr>
        <w:t xml:space="preserve">schließlich an eine </w:t>
      </w:r>
      <w:r w:rsidR="00D02463">
        <w:rPr>
          <w:rFonts w:ascii="Times New Roman" w:hAnsi="Times New Roman" w:cs="Times New Roman"/>
          <w:sz w:val="32"/>
          <w:szCs w:val="32"/>
        </w:rPr>
        <w:t xml:space="preserve">fromme </w:t>
      </w:r>
      <w:r w:rsidR="00DE3AA5">
        <w:rPr>
          <w:rFonts w:ascii="Times New Roman" w:hAnsi="Times New Roman" w:cs="Times New Roman"/>
          <w:sz w:val="32"/>
          <w:szCs w:val="32"/>
        </w:rPr>
        <w:t xml:space="preserve">Erzählung mit </w:t>
      </w:r>
      <w:r w:rsidR="00041695" w:rsidRPr="0087579D">
        <w:rPr>
          <w:rFonts w:ascii="Times New Roman" w:hAnsi="Times New Roman" w:cs="Times New Roman"/>
          <w:sz w:val="32"/>
          <w:szCs w:val="32"/>
        </w:rPr>
        <w:t>fr</w:t>
      </w:r>
      <w:r w:rsidR="00677223" w:rsidRPr="0087579D">
        <w:rPr>
          <w:rFonts w:ascii="Times New Roman" w:hAnsi="Times New Roman" w:cs="Times New Roman"/>
          <w:sz w:val="32"/>
          <w:szCs w:val="32"/>
        </w:rPr>
        <w:t>ö</w:t>
      </w:r>
      <w:r w:rsidR="00041695" w:rsidRPr="0087579D">
        <w:rPr>
          <w:rFonts w:ascii="Times New Roman" w:hAnsi="Times New Roman" w:cs="Times New Roman"/>
          <w:sz w:val="32"/>
          <w:szCs w:val="32"/>
        </w:rPr>
        <w:t>hliche</w:t>
      </w:r>
      <w:r w:rsidR="00DE3AA5">
        <w:rPr>
          <w:rFonts w:ascii="Times New Roman" w:hAnsi="Times New Roman" w:cs="Times New Roman"/>
          <w:sz w:val="32"/>
          <w:szCs w:val="32"/>
        </w:rPr>
        <w:t>m</w:t>
      </w:r>
      <w:r w:rsidR="00041695" w:rsidRPr="0087579D">
        <w:rPr>
          <w:rFonts w:ascii="Times New Roman" w:hAnsi="Times New Roman" w:cs="Times New Roman"/>
          <w:sz w:val="32"/>
          <w:szCs w:val="32"/>
        </w:rPr>
        <w:t xml:space="preserve"> </w:t>
      </w:r>
      <w:r w:rsidR="00CB13D0" w:rsidRPr="0087579D">
        <w:rPr>
          <w:rFonts w:ascii="Times New Roman" w:hAnsi="Times New Roman" w:cs="Times New Roman"/>
          <w:sz w:val="32"/>
          <w:szCs w:val="32"/>
        </w:rPr>
        <w:t>Happy End</w:t>
      </w:r>
      <w:r w:rsidR="00041695" w:rsidRPr="0087579D">
        <w:rPr>
          <w:rFonts w:ascii="Times New Roman" w:hAnsi="Times New Roman" w:cs="Times New Roman"/>
          <w:sz w:val="32"/>
          <w:szCs w:val="32"/>
        </w:rPr>
        <w:t xml:space="preserve">, mit Bekehrung und </w:t>
      </w:r>
      <w:r w:rsidR="007944F6" w:rsidRPr="0087579D">
        <w:rPr>
          <w:rFonts w:ascii="Times New Roman" w:hAnsi="Times New Roman" w:cs="Times New Roman"/>
          <w:sz w:val="32"/>
          <w:szCs w:val="32"/>
        </w:rPr>
        <w:t>geselliger Bewirtung</w:t>
      </w:r>
      <w:r w:rsidR="00041695" w:rsidRPr="0087579D">
        <w:rPr>
          <w:rFonts w:ascii="Times New Roman" w:hAnsi="Times New Roman" w:cs="Times New Roman"/>
          <w:sz w:val="32"/>
          <w:szCs w:val="32"/>
        </w:rPr>
        <w:t>.</w:t>
      </w:r>
    </w:p>
    <w:p w:rsidR="003452B1" w:rsidRPr="0087579D" w:rsidRDefault="001F2C2B">
      <w:pPr>
        <w:rPr>
          <w:rFonts w:ascii="Times New Roman" w:hAnsi="Times New Roman" w:cs="Times New Roman"/>
          <w:sz w:val="32"/>
          <w:szCs w:val="32"/>
        </w:rPr>
      </w:pPr>
      <w:r w:rsidRPr="0087579D">
        <w:rPr>
          <w:rFonts w:ascii="Times New Roman" w:hAnsi="Times New Roman" w:cs="Times New Roman"/>
          <w:sz w:val="32"/>
          <w:szCs w:val="32"/>
        </w:rPr>
        <w:t xml:space="preserve">Dieser </w:t>
      </w:r>
      <w:r w:rsidR="00677223" w:rsidRPr="0087579D">
        <w:rPr>
          <w:rFonts w:ascii="Times New Roman" w:hAnsi="Times New Roman" w:cs="Times New Roman"/>
          <w:sz w:val="32"/>
          <w:szCs w:val="32"/>
        </w:rPr>
        <w:t xml:space="preserve">Eindruck ändert sich, wenn wir den gesamten Bericht des Wirkens des Paulus in Philippi, Apostelgeschichte 16,11-40 ins Auge fassen. Wir </w:t>
      </w:r>
      <w:r w:rsidR="00DE3AA5">
        <w:rPr>
          <w:rFonts w:ascii="Times New Roman" w:hAnsi="Times New Roman" w:cs="Times New Roman"/>
          <w:sz w:val="32"/>
          <w:szCs w:val="32"/>
        </w:rPr>
        <w:t>haben</w:t>
      </w:r>
      <w:r w:rsidR="00677223" w:rsidRPr="0087579D">
        <w:rPr>
          <w:rFonts w:ascii="Times New Roman" w:hAnsi="Times New Roman" w:cs="Times New Roman"/>
          <w:sz w:val="32"/>
          <w:szCs w:val="32"/>
        </w:rPr>
        <w:t xml:space="preserve"> dann ein differenziertes Zeugnis von </w:t>
      </w:r>
      <w:r w:rsidR="007617C2">
        <w:rPr>
          <w:rFonts w:ascii="Times New Roman" w:hAnsi="Times New Roman" w:cs="Times New Roman"/>
          <w:sz w:val="32"/>
          <w:szCs w:val="32"/>
        </w:rPr>
        <w:t xml:space="preserve">absolutem </w:t>
      </w:r>
      <w:r w:rsidR="00BD7600">
        <w:rPr>
          <w:rFonts w:ascii="Times New Roman" w:hAnsi="Times New Roman" w:cs="Times New Roman"/>
          <w:sz w:val="32"/>
          <w:szCs w:val="32"/>
        </w:rPr>
        <w:t xml:space="preserve">Vertrauen auf Gottes Hilfe und </w:t>
      </w:r>
      <w:r w:rsidR="006B03F3">
        <w:rPr>
          <w:rFonts w:ascii="Times New Roman" w:hAnsi="Times New Roman" w:cs="Times New Roman"/>
          <w:sz w:val="32"/>
          <w:szCs w:val="32"/>
        </w:rPr>
        <w:t>von</w:t>
      </w:r>
      <w:r w:rsidR="00A85C19">
        <w:rPr>
          <w:rFonts w:ascii="Times New Roman" w:hAnsi="Times New Roman" w:cs="Times New Roman"/>
          <w:sz w:val="32"/>
          <w:szCs w:val="32"/>
        </w:rPr>
        <w:t xml:space="preserve"> </w:t>
      </w:r>
      <w:r w:rsidR="00BD7600">
        <w:rPr>
          <w:rFonts w:ascii="Times New Roman" w:hAnsi="Times New Roman" w:cs="Times New Roman"/>
          <w:sz w:val="32"/>
          <w:szCs w:val="32"/>
        </w:rPr>
        <w:t>der damit verbundenen</w:t>
      </w:r>
      <w:r w:rsidR="00677223" w:rsidRPr="0087579D">
        <w:rPr>
          <w:rFonts w:ascii="Times New Roman" w:hAnsi="Times New Roman" w:cs="Times New Roman"/>
          <w:sz w:val="32"/>
          <w:szCs w:val="32"/>
        </w:rPr>
        <w:t xml:space="preserve"> Wahrung apostolischer Würde</w:t>
      </w:r>
      <w:r w:rsidR="00DE3AA5">
        <w:rPr>
          <w:rFonts w:ascii="Times New Roman" w:hAnsi="Times New Roman" w:cs="Times New Roman"/>
          <w:sz w:val="32"/>
          <w:szCs w:val="32"/>
        </w:rPr>
        <w:t xml:space="preserve"> vor Augen</w:t>
      </w:r>
      <w:r w:rsidR="00677223" w:rsidRPr="0087579D">
        <w:rPr>
          <w:rFonts w:ascii="Times New Roman" w:hAnsi="Times New Roman" w:cs="Times New Roman"/>
          <w:sz w:val="32"/>
          <w:szCs w:val="32"/>
        </w:rPr>
        <w:t>.</w:t>
      </w:r>
    </w:p>
    <w:p w:rsidR="00677223" w:rsidRPr="0087579D" w:rsidRDefault="00677223">
      <w:pPr>
        <w:rPr>
          <w:rFonts w:ascii="Times New Roman" w:hAnsi="Times New Roman" w:cs="Times New Roman"/>
          <w:sz w:val="32"/>
          <w:szCs w:val="32"/>
        </w:rPr>
      </w:pPr>
      <w:r w:rsidRPr="0087579D">
        <w:rPr>
          <w:rFonts w:ascii="Times New Roman" w:hAnsi="Times New Roman" w:cs="Times New Roman"/>
          <w:sz w:val="32"/>
          <w:szCs w:val="32"/>
        </w:rPr>
        <w:t>In Phi</w:t>
      </w:r>
      <w:r w:rsidR="007617C2">
        <w:rPr>
          <w:rFonts w:ascii="Times New Roman" w:hAnsi="Times New Roman" w:cs="Times New Roman"/>
          <w:sz w:val="32"/>
          <w:szCs w:val="32"/>
        </w:rPr>
        <w:t xml:space="preserve">lippi wird Paulus von einer Sklavin </w:t>
      </w:r>
      <w:r w:rsidRPr="0087579D">
        <w:rPr>
          <w:rFonts w:ascii="Times New Roman" w:hAnsi="Times New Roman" w:cs="Times New Roman"/>
          <w:sz w:val="32"/>
          <w:szCs w:val="32"/>
        </w:rPr>
        <w:t>verfolgt, die, wie es heißt, „einen Wahrsagegeist hatte</w:t>
      </w:r>
      <w:r w:rsidR="00DE3AA5">
        <w:rPr>
          <w:rFonts w:ascii="Times New Roman" w:hAnsi="Times New Roman" w:cs="Times New Roman"/>
          <w:sz w:val="32"/>
          <w:szCs w:val="32"/>
        </w:rPr>
        <w:t>,</w:t>
      </w:r>
      <w:r w:rsidRPr="0087579D">
        <w:rPr>
          <w:rFonts w:ascii="Times New Roman" w:hAnsi="Times New Roman" w:cs="Times New Roman"/>
          <w:sz w:val="32"/>
          <w:szCs w:val="32"/>
        </w:rPr>
        <w:t xml:space="preserve"> mit dem sie ihren Herren großen Gewinn </w:t>
      </w:r>
      <w:r w:rsidRPr="0087579D">
        <w:rPr>
          <w:rFonts w:ascii="Times New Roman" w:hAnsi="Times New Roman" w:cs="Times New Roman"/>
          <w:sz w:val="32"/>
          <w:szCs w:val="32"/>
        </w:rPr>
        <w:lastRenderedPageBreak/>
        <w:t>einbrachte“</w:t>
      </w:r>
      <w:r w:rsidR="007944F6" w:rsidRPr="0087579D">
        <w:rPr>
          <w:rFonts w:ascii="Times New Roman" w:hAnsi="Times New Roman" w:cs="Times New Roman"/>
          <w:sz w:val="32"/>
          <w:szCs w:val="32"/>
        </w:rPr>
        <w:t xml:space="preserve"> (16)</w:t>
      </w:r>
      <w:r w:rsidRPr="0087579D">
        <w:rPr>
          <w:rFonts w:ascii="Times New Roman" w:hAnsi="Times New Roman" w:cs="Times New Roman"/>
          <w:sz w:val="32"/>
          <w:szCs w:val="32"/>
        </w:rPr>
        <w:t xml:space="preserve">. Sie läuft Paulus und seinem Begleiter Silas </w:t>
      </w:r>
      <w:r w:rsidR="00DE3AA5" w:rsidRPr="0087579D">
        <w:rPr>
          <w:rFonts w:ascii="Times New Roman" w:hAnsi="Times New Roman" w:cs="Times New Roman"/>
          <w:sz w:val="32"/>
          <w:szCs w:val="32"/>
        </w:rPr>
        <w:t xml:space="preserve">mehrere Tage </w:t>
      </w:r>
      <w:r w:rsidR="0069280A">
        <w:rPr>
          <w:rFonts w:ascii="Times New Roman" w:hAnsi="Times New Roman" w:cs="Times New Roman"/>
          <w:sz w:val="32"/>
          <w:szCs w:val="32"/>
        </w:rPr>
        <w:t xml:space="preserve">lang </w:t>
      </w:r>
      <w:r w:rsidRPr="0087579D">
        <w:rPr>
          <w:rFonts w:ascii="Times New Roman" w:hAnsi="Times New Roman" w:cs="Times New Roman"/>
          <w:sz w:val="32"/>
          <w:szCs w:val="32"/>
        </w:rPr>
        <w:t xml:space="preserve">nach mit dem </w:t>
      </w:r>
      <w:r w:rsidR="007617C2">
        <w:rPr>
          <w:rFonts w:ascii="Times New Roman" w:hAnsi="Times New Roman" w:cs="Times New Roman"/>
          <w:sz w:val="32"/>
          <w:szCs w:val="32"/>
        </w:rPr>
        <w:t xml:space="preserve">lauten </w:t>
      </w:r>
      <w:r w:rsidRPr="0087579D">
        <w:rPr>
          <w:rFonts w:ascii="Times New Roman" w:hAnsi="Times New Roman" w:cs="Times New Roman"/>
          <w:sz w:val="32"/>
          <w:szCs w:val="32"/>
        </w:rPr>
        <w:t>Ruf: „Diese Menschen sind Diener des höchsten Gottes; sie verkünden euch den Weg des Heils.“</w:t>
      </w:r>
      <w:r w:rsidR="007944F6" w:rsidRPr="0087579D">
        <w:rPr>
          <w:rFonts w:ascii="Times New Roman" w:hAnsi="Times New Roman" w:cs="Times New Roman"/>
          <w:sz w:val="32"/>
          <w:szCs w:val="32"/>
        </w:rPr>
        <w:t xml:space="preserve"> (17)</w:t>
      </w:r>
      <w:r w:rsidRPr="0087579D">
        <w:rPr>
          <w:rFonts w:ascii="Times New Roman" w:hAnsi="Times New Roman" w:cs="Times New Roman"/>
          <w:sz w:val="32"/>
          <w:szCs w:val="32"/>
        </w:rPr>
        <w:t xml:space="preserve"> Statt sich über diese </w:t>
      </w:r>
      <w:r w:rsidR="007944F6" w:rsidRPr="0087579D">
        <w:rPr>
          <w:rFonts w:ascii="Times New Roman" w:hAnsi="Times New Roman" w:cs="Times New Roman"/>
          <w:sz w:val="32"/>
          <w:szCs w:val="32"/>
        </w:rPr>
        <w:t xml:space="preserve">öffentliche </w:t>
      </w:r>
      <w:r w:rsidRPr="0087579D">
        <w:rPr>
          <w:rFonts w:ascii="Times New Roman" w:hAnsi="Times New Roman" w:cs="Times New Roman"/>
          <w:sz w:val="32"/>
          <w:szCs w:val="32"/>
        </w:rPr>
        <w:t>Missions</w:t>
      </w:r>
      <w:r w:rsidR="0069280A">
        <w:rPr>
          <w:rFonts w:ascii="Times New Roman" w:hAnsi="Times New Roman" w:cs="Times New Roman"/>
          <w:sz w:val="32"/>
          <w:szCs w:val="32"/>
        </w:rPr>
        <w:t>p</w:t>
      </w:r>
      <w:r w:rsidRPr="0087579D">
        <w:rPr>
          <w:rFonts w:ascii="Times New Roman" w:hAnsi="Times New Roman" w:cs="Times New Roman"/>
          <w:sz w:val="32"/>
          <w:szCs w:val="32"/>
        </w:rPr>
        <w:t xml:space="preserve">ropaganda zu freuen, treibt Paulus den Wahrsagegeist aus, </w:t>
      </w:r>
      <w:r w:rsidR="006B03F3">
        <w:rPr>
          <w:rFonts w:ascii="Times New Roman" w:hAnsi="Times New Roman" w:cs="Times New Roman"/>
          <w:sz w:val="32"/>
          <w:szCs w:val="32"/>
        </w:rPr>
        <w:t xml:space="preserve">und dieser </w:t>
      </w:r>
      <w:r w:rsidR="0069280A">
        <w:rPr>
          <w:rFonts w:ascii="Times New Roman" w:hAnsi="Times New Roman" w:cs="Times New Roman"/>
          <w:sz w:val="32"/>
          <w:szCs w:val="32"/>
        </w:rPr>
        <w:t>verlässt</w:t>
      </w:r>
      <w:r w:rsidRPr="0087579D">
        <w:rPr>
          <w:rFonts w:ascii="Times New Roman" w:hAnsi="Times New Roman" w:cs="Times New Roman"/>
          <w:sz w:val="32"/>
          <w:szCs w:val="32"/>
        </w:rPr>
        <w:t xml:space="preserve"> die Frau</w:t>
      </w:r>
      <w:r w:rsidR="0069280A">
        <w:rPr>
          <w:rFonts w:ascii="Times New Roman" w:hAnsi="Times New Roman" w:cs="Times New Roman"/>
          <w:sz w:val="32"/>
          <w:szCs w:val="32"/>
        </w:rPr>
        <w:t>.</w:t>
      </w:r>
      <w:r w:rsidRPr="0087579D">
        <w:rPr>
          <w:rFonts w:ascii="Times New Roman" w:hAnsi="Times New Roman" w:cs="Times New Roman"/>
          <w:sz w:val="32"/>
          <w:szCs w:val="32"/>
        </w:rPr>
        <w:t xml:space="preserve"> Nachdem die H</w:t>
      </w:r>
      <w:r w:rsidR="0069280A">
        <w:rPr>
          <w:rFonts w:ascii="Times New Roman" w:hAnsi="Times New Roman" w:cs="Times New Roman"/>
          <w:sz w:val="32"/>
          <w:szCs w:val="32"/>
        </w:rPr>
        <w:t>erren</w:t>
      </w:r>
      <w:r w:rsidRPr="0087579D">
        <w:rPr>
          <w:rFonts w:ascii="Times New Roman" w:hAnsi="Times New Roman" w:cs="Times New Roman"/>
          <w:sz w:val="32"/>
          <w:szCs w:val="32"/>
        </w:rPr>
        <w:t xml:space="preserve"> der </w:t>
      </w:r>
      <w:r w:rsidR="0069280A">
        <w:rPr>
          <w:rFonts w:ascii="Times New Roman" w:hAnsi="Times New Roman" w:cs="Times New Roman"/>
          <w:sz w:val="32"/>
          <w:szCs w:val="32"/>
        </w:rPr>
        <w:t xml:space="preserve">Sklavin </w:t>
      </w:r>
      <w:r w:rsidRPr="0087579D">
        <w:rPr>
          <w:rFonts w:ascii="Times New Roman" w:hAnsi="Times New Roman" w:cs="Times New Roman"/>
          <w:sz w:val="32"/>
          <w:szCs w:val="32"/>
        </w:rPr>
        <w:t xml:space="preserve">sich </w:t>
      </w:r>
      <w:r w:rsidR="0069280A">
        <w:rPr>
          <w:rFonts w:ascii="Times New Roman" w:hAnsi="Times New Roman" w:cs="Times New Roman"/>
          <w:sz w:val="32"/>
          <w:szCs w:val="32"/>
        </w:rPr>
        <w:t xml:space="preserve">dadurch </w:t>
      </w:r>
      <w:r w:rsidRPr="0087579D">
        <w:rPr>
          <w:rFonts w:ascii="Times New Roman" w:hAnsi="Times New Roman" w:cs="Times New Roman"/>
          <w:sz w:val="32"/>
          <w:szCs w:val="32"/>
        </w:rPr>
        <w:t xml:space="preserve">um ihren Profit gebracht sehen, </w:t>
      </w:r>
      <w:r w:rsidR="00BD7600">
        <w:rPr>
          <w:rFonts w:ascii="Times New Roman" w:hAnsi="Times New Roman" w:cs="Times New Roman"/>
          <w:sz w:val="32"/>
          <w:szCs w:val="32"/>
        </w:rPr>
        <w:t>lassen s</w:t>
      </w:r>
      <w:r w:rsidRPr="0087579D">
        <w:rPr>
          <w:rFonts w:ascii="Times New Roman" w:hAnsi="Times New Roman" w:cs="Times New Roman"/>
          <w:sz w:val="32"/>
          <w:szCs w:val="32"/>
        </w:rPr>
        <w:t>ie Paulus und Silas</w:t>
      </w:r>
      <w:r w:rsidR="00E523DB" w:rsidRPr="0087579D">
        <w:rPr>
          <w:rFonts w:ascii="Times New Roman" w:hAnsi="Times New Roman" w:cs="Times New Roman"/>
          <w:sz w:val="32"/>
          <w:szCs w:val="32"/>
        </w:rPr>
        <w:t xml:space="preserve"> öffentlich </w:t>
      </w:r>
      <w:r w:rsidR="0069280A">
        <w:rPr>
          <w:rFonts w:ascii="Times New Roman" w:hAnsi="Times New Roman" w:cs="Times New Roman"/>
          <w:sz w:val="32"/>
          <w:szCs w:val="32"/>
        </w:rPr>
        <w:t xml:space="preserve">als Juden </w:t>
      </w:r>
      <w:r w:rsidR="00E523DB" w:rsidRPr="0087579D">
        <w:rPr>
          <w:rFonts w:ascii="Times New Roman" w:hAnsi="Times New Roman" w:cs="Times New Roman"/>
          <w:sz w:val="32"/>
          <w:szCs w:val="32"/>
        </w:rPr>
        <w:t>a</w:t>
      </w:r>
      <w:r w:rsidRPr="0087579D">
        <w:rPr>
          <w:rFonts w:ascii="Times New Roman" w:hAnsi="Times New Roman" w:cs="Times New Roman"/>
          <w:sz w:val="32"/>
          <w:szCs w:val="32"/>
        </w:rPr>
        <w:t>nklagen</w:t>
      </w:r>
      <w:r w:rsidR="00E523DB" w:rsidRPr="0087579D">
        <w:rPr>
          <w:rFonts w:ascii="Times New Roman" w:hAnsi="Times New Roman" w:cs="Times New Roman"/>
          <w:sz w:val="32"/>
          <w:szCs w:val="32"/>
        </w:rPr>
        <w:t xml:space="preserve">, </w:t>
      </w:r>
      <w:r w:rsidR="0069280A">
        <w:rPr>
          <w:rFonts w:ascii="Times New Roman" w:hAnsi="Times New Roman" w:cs="Times New Roman"/>
          <w:sz w:val="32"/>
          <w:szCs w:val="32"/>
        </w:rPr>
        <w:t>die Sitten und Bräuche verkünden, die für sie als Römer unpassend s</w:t>
      </w:r>
      <w:r w:rsidR="00D02463">
        <w:rPr>
          <w:rFonts w:ascii="Times New Roman" w:hAnsi="Times New Roman" w:cs="Times New Roman"/>
          <w:sz w:val="32"/>
          <w:szCs w:val="32"/>
        </w:rPr>
        <w:t>eien</w:t>
      </w:r>
      <w:r w:rsidR="0069280A">
        <w:rPr>
          <w:rFonts w:ascii="Times New Roman" w:hAnsi="Times New Roman" w:cs="Times New Roman"/>
          <w:sz w:val="32"/>
          <w:szCs w:val="32"/>
        </w:rPr>
        <w:t xml:space="preserve">. Sie lassen sie </w:t>
      </w:r>
      <w:r w:rsidR="00E523DB" w:rsidRPr="0087579D">
        <w:rPr>
          <w:rFonts w:ascii="Times New Roman" w:hAnsi="Times New Roman" w:cs="Times New Roman"/>
          <w:sz w:val="32"/>
          <w:szCs w:val="32"/>
        </w:rPr>
        <w:t xml:space="preserve">auspeitschen und ins Gefängnis </w:t>
      </w:r>
      <w:r w:rsidR="0069280A">
        <w:rPr>
          <w:rFonts w:ascii="Times New Roman" w:hAnsi="Times New Roman" w:cs="Times New Roman"/>
          <w:sz w:val="32"/>
          <w:szCs w:val="32"/>
        </w:rPr>
        <w:t>werf</w:t>
      </w:r>
      <w:r w:rsidR="00E523DB" w:rsidRPr="0087579D">
        <w:rPr>
          <w:rFonts w:ascii="Times New Roman" w:hAnsi="Times New Roman" w:cs="Times New Roman"/>
          <w:sz w:val="32"/>
          <w:szCs w:val="32"/>
        </w:rPr>
        <w:t>en.</w:t>
      </w:r>
      <w:r w:rsidR="006B03F3">
        <w:rPr>
          <w:rFonts w:ascii="Times New Roman" w:hAnsi="Times New Roman" w:cs="Times New Roman"/>
          <w:sz w:val="32"/>
          <w:szCs w:val="32"/>
        </w:rPr>
        <w:t xml:space="preserve"> </w:t>
      </w:r>
      <w:r w:rsidR="00A85C19">
        <w:rPr>
          <w:rFonts w:ascii="Times New Roman" w:hAnsi="Times New Roman" w:cs="Times New Roman"/>
          <w:sz w:val="32"/>
          <w:szCs w:val="32"/>
        </w:rPr>
        <w:t>Dort kommt es genau zum richtigen Zeitpunkt zu dem Erdbeben, das wie ein Wunder erscheint,</w:t>
      </w:r>
      <w:r w:rsidR="00E523DB" w:rsidRPr="0087579D">
        <w:rPr>
          <w:rFonts w:ascii="Times New Roman" w:hAnsi="Times New Roman" w:cs="Times New Roman"/>
          <w:sz w:val="32"/>
          <w:szCs w:val="32"/>
        </w:rPr>
        <w:t xml:space="preserve"> </w:t>
      </w:r>
      <w:r w:rsidR="00BD7600">
        <w:rPr>
          <w:rFonts w:ascii="Times New Roman" w:hAnsi="Times New Roman" w:cs="Times New Roman"/>
          <w:sz w:val="32"/>
          <w:szCs w:val="32"/>
        </w:rPr>
        <w:t>das</w:t>
      </w:r>
      <w:r w:rsidR="00E523DB" w:rsidRPr="0087579D">
        <w:rPr>
          <w:rFonts w:ascii="Times New Roman" w:hAnsi="Times New Roman" w:cs="Times New Roman"/>
          <w:sz w:val="32"/>
          <w:szCs w:val="32"/>
        </w:rPr>
        <w:t xml:space="preserve"> Paulus und Silas aber nicht </w:t>
      </w:r>
      <w:r w:rsidR="00D02463">
        <w:rPr>
          <w:rFonts w:ascii="Times New Roman" w:hAnsi="Times New Roman" w:cs="Times New Roman"/>
          <w:sz w:val="32"/>
          <w:szCs w:val="32"/>
        </w:rPr>
        <w:t xml:space="preserve">als Gelegenheit </w:t>
      </w:r>
      <w:r w:rsidR="00E523DB" w:rsidRPr="0087579D">
        <w:rPr>
          <w:rFonts w:ascii="Times New Roman" w:hAnsi="Times New Roman" w:cs="Times New Roman"/>
          <w:sz w:val="32"/>
          <w:szCs w:val="32"/>
        </w:rPr>
        <w:t xml:space="preserve">zur Flucht nutzen. Paulus verhindert vielmehr </w:t>
      </w:r>
      <w:r w:rsidR="00CC2501">
        <w:rPr>
          <w:rFonts w:ascii="Times New Roman" w:hAnsi="Times New Roman" w:cs="Times New Roman"/>
          <w:sz w:val="32"/>
          <w:szCs w:val="32"/>
        </w:rPr>
        <w:t>d</w:t>
      </w:r>
      <w:r w:rsidR="00E523DB" w:rsidRPr="0087579D">
        <w:rPr>
          <w:rFonts w:ascii="Times New Roman" w:hAnsi="Times New Roman" w:cs="Times New Roman"/>
          <w:sz w:val="32"/>
          <w:szCs w:val="32"/>
        </w:rPr>
        <w:t>en Selbstmord des Gefängniswärters</w:t>
      </w:r>
      <w:r w:rsidR="00BD7600">
        <w:rPr>
          <w:rFonts w:ascii="Times New Roman" w:hAnsi="Times New Roman" w:cs="Times New Roman"/>
          <w:sz w:val="32"/>
          <w:szCs w:val="32"/>
        </w:rPr>
        <w:t xml:space="preserve">. Als dieser ihn fragt, </w:t>
      </w:r>
      <w:r w:rsidR="00087ED4">
        <w:rPr>
          <w:rFonts w:ascii="Times New Roman" w:hAnsi="Times New Roman" w:cs="Times New Roman"/>
          <w:sz w:val="32"/>
          <w:szCs w:val="32"/>
        </w:rPr>
        <w:t xml:space="preserve">was er zu seiner </w:t>
      </w:r>
      <w:r w:rsidR="00CC2501">
        <w:rPr>
          <w:rFonts w:ascii="Times New Roman" w:hAnsi="Times New Roman" w:cs="Times New Roman"/>
          <w:sz w:val="32"/>
          <w:szCs w:val="32"/>
        </w:rPr>
        <w:t xml:space="preserve">eigenen </w:t>
      </w:r>
      <w:r w:rsidR="00087ED4">
        <w:rPr>
          <w:rFonts w:ascii="Times New Roman" w:hAnsi="Times New Roman" w:cs="Times New Roman"/>
          <w:sz w:val="32"/>
          <w:szCs w:val="32"/>
        </w:rPr>
        <w:t>Rettung tun könne,</w:t>
      </w:r>
      <w:r w:rsidR="00E523DB" w:rsidRPr="0087579D">
        <w:rPr>
          <w:rFonts w:ascii="Times New Roman" w:hAnsi="Times New Roman" w:cs="Times New Roman"/>
          <w:sz w:val="32"/>
          <w:szCs w:val="32"/>
        </w:rPr>
        <w:t xml:space="preserve"> ermutigt </w:t>
      </w:r>
      <w:r w:rsidR="00D02463">
        <w:rPr>
          <w:rFonts w:ascii="Times New Roman" w:hAnsi="Times New Roman" w:cs="Times New Roman"/>
          <w:sz w:val="32"/>
          <w:szCs w:val="32"/>
        </w:rPr>
        <w:t>Paulus</w:t>
      </w:r>
      <w:r w:rsidR="00CC2501">
        <w:rPr>
          <w:rFonts w:ascii="Times New Roman" w:hAnsi="Times New Roman" w:cs="Times New Roman"/>
          <w:sz w:val="32"/>
          <w:szCs w:val="32"/>
        </w:rPr>
        <w:t xml:space="preserve"> </w:t>
      </w:r>
      <w:r w:rsidR="00E523DB" w:rsidRPr="0087579D">
        <w:rPr>
          <w:rFonts w:ascii="Times New Roman" w:hAnsi="Times New Roman" w:cs="Times New Roman"/>
          <w:sz w:val="32"/>
          <w:szCs w:val="32"/>
        </w:rPr>
        <w:t xml:space="preserve">ihn </w:t>
      </w:r>
      <w:r w:rsidR="00087ED4">
        <w:rPr>
          <w:rFonts w:ascii="Times New Roman" w:hAnsi="Times New Roman" w:cs="Times New Roman"/>
          <w:sz w:val="32"/>
          <w:szCs w:val="32"/>
        </w:rPr>
        <w:t>und sein ganzes Haus</w:t>
      </w:r>
      <w:r w:rsidR="00CC2501">
        <w:rPr>
          <w:rFonts w:ascii="Times New Roman" w:hAnsi="Times New Roman" w:cs="Times New Roman"/>
          <w:sz w:val="32"/>
          <w:szCs w:val="32"/>
        </w:rPr>
        <w:t>, an Jesus, den Herrn, zu glauben und sich</w:t>
      </w:r>
      <w:r w:rsidR="00087ED4">
        <w:rPr>
          <w:rFonts w:ascii="Times New Roman" w:hAnsi="Times New Roman" w:cs="Times New Roman"/>
          <w:sz w:val="32"/>
          <w:szCs w:val="32"/>
        </w:rPr>
        <w:t xml:space="preserve"> </w:t>
      </w:r>
      <w:r w:rsidR="00E523DB" w:rsidRPr="0087579D">
        <w:rPr>
          <w:rFonts w:ascii="Times New Roman" w:hAnsi="Times New Roman" w:cs="Times New Roman"/>
          <w:sz w:val="32"/>
          <w:szCs w:val="32"/>
        </w:rPr>
        <w:t xml:space="preserve">zu </w:t>
      </w:r>
      <w:r w:rsidR="00CC2501">
        <w:rPr>
          <w:rFonts w:ascii="Times New Roman" w:hAnsi="Times New Roman" w:cs="Times New Roman"/>
          <w:sz w:val="32"/>
          <w:szCs w:val="32"/>
        </w:rPr>
        <w:t>b</w:t>
      </w:r>
      <w:r w:rsidR="00E523DB" w:rsidRPr="0087579D">
        <w:rPr>
          <w:rFonts w:ascii="Times New Roman" w:hAnsi="Times New Roman" w:cs="Times New Roman"/>
          <w:sz w:val="32"/>
          <w:szCs w:val="32"/>
        </w:rPr>
        <w:t>ekehr</w:t>
      </w:r>
      <w:r w:rsidR="00CC2501">
        <w:rPr>
          <w:rFonts w:ascii="Times New Roman" w:hAnsi="Times New Roman" w:cs="Times New Roman"/>
          <w:sz w:val="32"/>
          <w:szCs w:val="32"/>
        </w:rPr>
        <w:t>en</w:t>
      </w:r>
      <w:r w:rsidR="00E523DB" w:rsidRPr="0087579D">
        <w:rPr>
          <w:rFonts w:ascii="Times New Roman" w:hAnsi="Times New Roman" w:cs="Times New Roman"/>
          <w:sz w:val="32"/>
          <w:szCs w:val="32"/>
        </w:rPr>
        <w:t xml:space="preserve">. </w:t>
      </w:r>
    </w:p>
    <w:p w:rsidR="00E523DB" w:rsidRPr="0087579D" w:rsidRDefault="00E523DB">
      <w:pPr>
        <w:rPr>
          <w:rFonts w:ascii="Times New Roman" w:hAnsi="Times New Roman" w:cs="Times New Roman"/>
          <w:sz w:val="32"/>
          <w:szCs w:val="32"/>
        </w:rPr>
      </w:pPr>
      <w:r w:rsidRPr="0087579D">
        <w:rPr>
          <w:rFonts w:ascii="Times New Roman" w:hAnsi="Times New Roman" w:cs="Times New Roman"/>
          <w:sz w:val="32"/>
          <w:szCs w:val="32"/>
        </w:rPr>
        <w:t xml:space="preserve">Auch am nächsten Tag machen die beiden sich nicht </w:t>
      </w:r>
      <w:r w:rsidR="00087ED4">
        <w:rPr>
          <w:rFonts w:ascii="Times New Roman" w:hAnsi="Times New Roman" w:cs="Times New Roman"/>
          <w:sz w:val="32"/>
          <w:szCs w:val="32"/>
        </w:rPr>
        <w:t xml:space="preserve">einfach </w:t>
      </w:r>
      <w:r w:rsidR="007944F6" w:rsidRPr="0087579D">
        <w:rPr>
          <w:rFonts w:ascii="Times New Roman" w:hAnsi="Times New Roman" w:cs="Times New Roman"/>
          <w:sz w:val="32"/>
          <w:szCs w:val="32"/>
        </w:rPr>
        <w:t xml:space="preserve">erleichtert </w:t>
      </w:r>
      <w:r w:rsidRPr="0087579D">
        <w:rPr>
          <w:rFonts w:ascii="Times New Roman" w:hAnsi="Times New Roman" w:cs="Times New Roman"/>
          <w:sz w:val="32"/>
          <w:szCs w:val="32"/>
        </w:rPr>
        <w:t>au</w:t>
      </w:r>
      <w:r w:rsidR="00CC2501">
        <w:rPr>
          <w:rFonts w:ascii="Times New Roman" w:hAnsi="Times New Roman" w:cs="Times New Roman"/>
          <w:sz w:val="32"/>
          <w:szCs w:val="32"/>
        </w:rPr>
        <w:t>f den Weg</w:t>
      </w:r>
      <w:r w:rsidRPr="0087579D">
        <w:rPr>
          <w:rFonts w:ascii="Times New Roman" w:hAnsi="Times New Roman" w:cs="Times New Roman"/>
          <w:sz w:val="32"/>
          <w:szCs w:val="32"/>
        </w:rPr>
        <w:t xml:space="preserve">. Als die obersten Beamten, </w:t>
      </w:r>
      <w:r w:rsidR="00087ED4">
        <w:rPr>
          <w:rFonts w:ascii="Times New Roman" w:hAnsi="Times New Roman" w:cs="Times New Roman"/>
          <w:sz w:val="32"/>
          <w:szCs w:val="32"/>
        </w:rPr>
        <w:t>die sie ins Gefängnis geworfen</w:t>
      </w:r>
      <w:r w:rsidRPr="0087579D">
        <w:rPr>
          <w:rFonts w:ascii="Times New Roman" w:hAnsi="Times New Roman" w:cs="Times New Roman"/>
          <w:sz w:val="32"/>
          <w:szCs w:val="32"/>
        </w:rPr>
        <w:t xml:space="preserve"> haben, sie </w:t>
      </w:r>
      <w:r w:rsidR="00D02463">
        <w:rPr>
          <w:rFonts w:ascii="Times New Roman" w:hAnsi="Times New Roman" w:cs="Times New Roman"/>
          <w:sz w:val="32"/>
          <w:szCs w:val="32"/>
        </w:rPr>
        <w:t xml:space="preserve">– weil sie </w:t>
      </w:r>
      <w:r w:rsidR="006B03F3">
        <w:rPr>
          <w:rFonts w:ascii="Times New Roman" w:hAnsi="Times New Roman" w:cs="Times New Roman"/>
          <w:sz w:val="32"/>
          <w:szCs w:val="32"/>
        </w:rPr>
        <w:t>auch</w:t>
      </w:r>
      <w:r w:rsidR="00A85C19">
        <w:rPr>
          <w:rFonts w:ascii="Times New Roman" w:hAnsi="Times New Roman" w:cs="Times New Roman"/>
          <w:sz w:val="32"/>
          <w:szCs w:val="32"/>
        </w:rPr>
        <w:t xml:space="preserve"> </w:t>
      </w:r>
      <w:r w:rsidR="00D02463">
        <w:rPr>
          <w:rFonts w:ascii="Times New Roman" w:hAnsi="Times New Roman" w:cs="Times New Roman"/>
          <w:sz w:val="32"/>
          <w:szCs w:val="32"/>
        </w:rPr>
        <w:t xml:space="preserve">römische Bürger sind – </w:t>
      </w:r>
      <w:r w:rsidRPr="0087579D">
        <w:rPr>
          <w:rFonts w:ascii="Times New Roman" w:hAnsi="Times New Roman" w:cs="Times New Roman"/>
          <w:sz w:val="32"/>
          <w:szCs w:val="32"/>
        </w:rPr>
        <w:t xml:space="preserve">diskret freilassen und wegschicken wollen, da weigern sie sich </w:t>
      </w:r>
      <w:r w:rsidR="00D02463">
        <w:rPr>
          <w:rFonts w:ascii="Times New Roman" w:hAnsi="Times New Roman" w:cs="Times New Roman"/>
          <w:sz w:val="32"/>
          <w:szCs w:val="32"/>
        </w:rPr>
        <w:t xml:space="preserve">zu gehen </w:t>
      </w:r>
      <w:r w:rsidRPr="0087579D">
        <w:rPr>
          <w:rFonts w:ascii="Times New Roman" w:hAnsi="Times New Roman" w:cs="Times New Roman"/>
          <w:sz w:val="32"/>
          <w:szCs w:val="32"/>
        </w:rPr>
        <w:t>und bitten um eine öffentliche Rehabilitierung. „Sie haben uns o</w:t>
      </w:r>
      <w:r w:rsidR="00087ED4">
        <w:rPr>
          <w:rFonts w:ascii="Times New Roman" w:hAnsi="Times New Roman" w:cs="Times New Roman"/>
          <w:sz w:val="32"/>
          <w:szCs w:val="32"/>
        </w:rPr>
        <w:t>hne Urteil</w:t>
      </w:r>
      <w:r w:rsidR="00CC2501">
        <w:rPr>
          <w:rFonts w:ascii="Times New Roman" w:hAnsi="Times New Roman" w:cs="Times New Roman"/>
          <w:sz w:val="32"/>
          <w:szCs w:val="32"/>
        </w:rPr>
        <w:t>sspruch</w:t>
      </w:r>
      <w:r w:rsidR="00087ED4">
        <w:rPr>
          <w:rFonts w:ascii="Times New Roman" w:hAnsi="Times New Roman" w:cs="Times New Roman"/>
          <w:sz w:val="32"/>
          <w:szCs w:val="32"/>
        </w:rPr>
        <w:t xml:space="preserve"> öffentlich auspeitschen</w:t>
      </w:r>
      <w:r w:rsidRPr="0087579D">
        <w:rPr>
          <w:rFonts w:ascii="Times New Roman" w:hAnsi="Times New Roman" w:cs="Times New Roman"/>
          <w:sz w:val="32"/>
          <w:szCs w:val="32"/>
        </w:rPr>
        <w:t xml:space="preserve"> lassen, obgleich wir römische Bürger sind, und haben uns ins Gefängnis geworfen. Und jetzt möchten </w:t>
      </w:r>
      <w:r w:rsidR="00CC2501">
        <w:rPr>
          <w:rFonts w:ascii="Times New Roman" w:hAnsi="Times New Roman" w:cs="Times New Roman"/>
          <w:sz w:val="32"/>
          <w:szCs w:val="32"/>
        </w:rPr>
        <w:t>s</w:t>
      </w:r>
      <w:r w:rsidRPr="0087579D">
        <w:rPr>
          <w:rFonts w:ascii="Times New Roman" w:hAnsi="Times New Roman" w:cs="Times New Roman"/>
          <w:sz w:val="32"/>
          <w:szCs w:val="32"/>
        </w:rPr>
        <w:t>ie uns heimlich fortschicken? Nein</w:t>
      </w:r>
      <w:r w:rsidR="00CC2501">
        <w:rPr>
          <w:rFonts w:ascii="Times New Roman" w:hAnsi="Times New Roman" w:cs="Times New Roman"/>
          <w:sz w:val="32"/>
          <w:szCs w:val="32"/>
        </w:rPr>
        <w:t>,</w:t>
      </w:r>
      <w:r w:rsidRPr="0087579D">
        <w:rPr>
          <w:rFonts w:ascii="Times New Roman" w:hAnsi="Times New Roman" w:cs="Times New Roman"/>
          <w:sz w:val="32"/>
          <w:szCs w:val="32"/>
        </w:rPr>
        <w:t xml:space="preserve"> sie sollen selbst kommen und uns hinausführen.“</w:t>
      </w:r>
      <w:r w:rsidR="00A05BF0" w:rsidRPr="0087579D">
        <w:rPr>
          <w:rFonts w:ascii="Times New Roman" w:hAnsi="Times New Roman" w:cs="Times New Roman"/>
          <w:sz w:val="32"/>
          <w:szCs w:val="32"/>
        </w:rPr>
        <w:t xml:space="preserve"> (37)</w:t>
      </w:r>
      <w:r w:rsidRPr="0087579D">
        <w:rPr>
          <w:rFonts w:ascii="Times New Roman" w:hAnsi="Times New Roman" w:cs="Times New Roman"/>
          <w:sz w:val="32"/>
          <w:szCs w:val="32"/>
        </w:rPr>
        <w:t xml:space="preserve"> Erst nach</w:t>
      </w:r>
      <w:r w:rsidR="00087ED4">
        <w:rPr>
          <w:rFonts w:ascii="Times New Roman" w:hAnsi="Times New Roman" w:cs="Times New Roman"/>
          <w:sz w:val="32"/>
          <w:szCs w:val="32"/>
        </w:rPr>
        <w:t xml:space="preserve">dem sie öffentlich ins Recht gesetzt worden sind, </w:t>
      </w:r>
      <w:r w:rsidRPr="0087579D">
        <w:rPr>
          <w:rFonts w:ascii="Times New Roman" w:hAnsi="Times New Roman" w:cs="Times New Roman"/>
          <w:sz w:val="32"/>
          <w:szCs w:val="32"/>
        </w:rPr>
        <w:t xml:space="preserve">ziehen sie weiter. </w:t>
      </w:r>
    </w:p>
    <w:p w:rsidR="007617C2" w:rsidRDefault="00E523DB">
      <w:pPr>
        <w:rPr>
          <w:rFonts w:ascii="Times New Roman" w:hAnsi="Times New Roman" w:cs="Times New Roman"/>
          <w:sz w:val="32"/>
          <w:szCs w:val="32"/>
        </w:rPr>
      </w:pPr>
      <w:r w:rsidRPr="0087579D">
        <w:rPr>
          <w:rFonts w:ascii="Times New Roman" w:hAnsi="Times New Roman" w:cs="Times New Roman"/>
          <w:sz w:val="32"/>
          <w:szCs w:val="32"/>
        </w:rPr>
        <w:t xml:space="preserve">Sicherlich </w:t>
      </w:r>
      <w:r w:rsidR="00CC2501">
        <w:rPr>
          <w:rFonts w:ascii="Times New Roman" w:hAnsi="Times New Roman" w:cs="Times New Roman"/>
          <w:sz w:val="32"/>
          <w:szCs w:val="32"/>
        </w:rPr>
        <w:t>beleuchtet</w:t>
      </w:r>
      <w:r w:rsidRPr="0087579D">
        <w:rPr>
          <w:rFonts w:ascii="Times New Roman" w:hAnsi="Times New Roman" w:cs="Times New Roman"/>
          <w:sz w:val="32"/>
          <w:szCs w:val="32"/>
        </w:rPr>
        <w:t xml:space="preserve"> der heutige </w:t>
      </w:r>
      <w:r w:rsidR="00CC2501">
        <w:rPr>
          <w:rFonts w:ascii="Times New Roman" w:hAnsi="Times New Roman" w:cs="Times New Roman"/>
          <w:sz w:val="32"/>
          <w:szCs w:val="32"/>
        </w:rPr>
        <w:t>Predigtt</w:t>
      </w:r>
      <w:r w:rsidRPr="0087579D">
        <w:rPr>
          <w:rFonts w:ascii="Times New Roman" w:hAnsi="Times New Roman" w:cs="Times New Roman"/>
          <w:sz w:val="32"/>
          <w:szCs w:val="32"/>
        </w:rPr>
        <w:t xml:space="preserve">ext </w:t>
      </w:r>
      <w:r w:rsidR="00CC2501">
        <w:rPr>
          <w:rFonts w:ascii="Times New Roman" w:hAnsi="Times New Roman" w:cs="Times New Roman"/>
          <w:sz w:val="32"/>
          <w:szCs w:val="32"/>
        </w:rPr>
        <w:t xml:space="preserve">drastisch die </w:t>
      </w:r>
      <w:r w:rsidRPr="0087579D">
        <w:rPr>
          <w:rFonts w:ascii="Times New Roman" w:hAnsi="Times New Roman" w:cs="Times New Roman"/>
          <w:sz w:val="32"/>
          <w:szCs w:val="32"/>
        </w:rPr>
        <w:t>Anfeindungen und d</w:t>
      </w:r>
      <w:r w:rsidR="00CC2501">
        <w:rPr>
          <w:rFonts w:ascii="Times New Roman" w:hAnsi="Times New Roman" w:cs="Times New Roman"/>
          <w:sz w:val="32"/>
          <w:szCs w:val="32"/>
        </w:rPr>
        <w:t>ie</w:t>
      </w:r>
      <w:r w:rsidRPr="0087579D">
        <w:rPr>
          <w:rFonts w:ascii="Times New Roman" w:hAnsi="Times New Roman" w:cs="Times New Roman"/>
          <w:sz w:val="32"/>
          <w:szCs w:val="32"/>
        </w:rPr>
        <w:t xml:space="preserve"> Gewaltanwendung, mit denen sich Paulus und seine Mitstreiter konfrontiert sahen. </w:t>
      </w:r>
      <w:r w:rsidR="00CC2501">
        <w:rPr>
          <w:rFonts w:ascii="Times New Roman" w:hAnsi="Times New Roman" w:cs="Times New Roman"/>
          <w:sz w:val="32"/>
          <w:szCs w:val="32"/>
        </w:rPr>
        <w:t xml:space="preserve">Bestimmt </w:t>
      </w:r>
      <w:r w:rsidRPr="0087579D">
        <w:rPr>
          <w:rFonts w:ascii="Times New Roman" w:hAnsi="Times New Roman" w:cs="Times New Roman"/>
          <w:sz w:val="32"/>
          <w:szCs w:val="32"/>
        </w:rPr>
        <w:t xml:space="preserve">will </w:t>
      </w:r>
      <w:r w:rsidR="006B03F3">
        <w:rPr>
          <w:rFonts w:ascii="Times New Roman" w:hAnsi="Times New Roman" w:cs="Times New Roman"/>
          <w:sz w:val="32"/>
          <w:szCs w:val="32"/>
        </w:rPr>
        <w:t>der Text</w:t>
      </w:r>
      <w:r w:rsidRPr="0087579D">
        <w:rPr>
          <w:rFonts w:ascii="Times New Roman" w:hAnsi="Times New Roman" w:cs="Times New Roman"/>
          <w:sz w:val="32"/>
          <w:szCs w:val="32"/>
        </w:rPr>
        <w:t xml:space="preserve"> mit dem Erdbeben und </w:t>
      </w:r>
      <w:r w:rsidR="00CC2501">
        <w:rPr>
          <w:rFonts w:ascii="Times New Roman" w:hAnsi="Times New Roman" w:cs="Times New Roman"/>
          <w:sz w:val="32"/>
          <w:szCs w:val="32"/>
        </w:rPr>
        <w:t xml:space="preserve">mit </w:t>
      </w:r>
      <w:r w:rsidRPr="0087579D">
        <w:rPr>
          <w:rFonts w:ascii="Times New Roman" w:hAnsi="Times New Roman" w:cs="Times New Roman"/>
          <w:sz w:val="32"/>
          <w:szCs w:val="32"/>
        </w:rPr>
        <w:t>der Sprengung von Türen und Fesseln</w:t>
      </w:r>
      <w:r w:rsidR="006128A3" w:rsidRPr="0087579D">
        <w:rPr>
          <w:rFonts w:ascii="Times New Roman" w:hAnsi="Times New Roman" w:cs="Times New Roman"/>
          <w:sz w:val="32"/>
          <w:szCs w:val="32"/>
        </w:rPr>
        <w:t xml:space="preserve"> die wunderbaren Kräfte hervorheben, die dem Apostel immer wieder rettend zur Seite standen. Doch die entscheidende Botschaft ist nic</w:t>
      </w:r>
      <w:r w:rsidR="00A05BF0" w:rsidRPr="0087579D">
        <w:rPr>
          <w:rFonts w:ascii="Times New Roman" w:hAnsi="Times New Roman" w:cs="Times New Roman"/>
          <w:sz w:val="32"/>
          <w:szCs w:val="32"/>
        </w:rPr>
        <w:t xml:space="preserve">ht </w:t>
      </w:r>
      <w:r w:rsidR="00CC2501">
        <w:rPr>
          <w:rFonts w:ascii="Times New Roman" w:hAnsi="Times New Roman" w:cs="Times New Roman"/>
          <w:sz w:val="32"/>
          <w:szCs w:val="32"/>
        </w:rPr>
        <w:t>eine</w:t>
      </w:r>
      <w:r w:rsidR="00A05BF0" w:rsidRPr="0087579D">
        <w:rPr>
          <w:rFonts w:ascii="Times New Roman" w:hAnsi="Times New Roman" w:cs="Times New Roman"/>
          <w:sz w:val="32"/>
          <w:szCs w:val="32"/>
        </w:rPr>
        <w:t xml:space="preserve"> von Furcht und Schrecken, </w:t>
      </w:r>
      <w:r w:rsidR="00CC2501">
        <w:rPr>
          <w:rFonts w:ascii="Times New Roman" w:hAnsi="Times New Roman" w:cs="Times New Roman"/>
          <w:sz w:val="32"/>
          <w:szCs w:val="32"/>
        </w:rPr>
        <w:t xml:space="preserve">von </w:t>
      </w:r>
      <w:r w:rsidR="00393A41">
        <w:rPr>
          <w:rFonts w:ascii="Times New Roman" w:hAnsi="Times New Roman" w:cs="Times New Roman"/>
          <w:sz w:val="32"/>
          <w:szCs w:val="32"/>
        </w:rPr>
        <w:t>rechtzeitig eintretendem Wunder</w:t>
      </w:r>
      <w:r w:rsidR="00A05BF0" w:rsidRPr="0087579D">
        <w:rPr>
          <w:rFonts w:ascii="Times New Roman" w:hAnsi="Times New Roman" w:cs="Times New Roman"/>
          <w:sz w:val="32"/>
          <w:szCs w:val="32"/>
        </w:rPr>
        <w:t xml:space="preserve"> </w:t>
      </w:r>
      <w:r w:rsidR="006128A3" w:rsidRPr="0087579D">
        <w:rPr>
          <w:rFonts w:ascii="Times New Roman" w:hAnsi="Times New Roman" w:cs="Times New Roman"/>
          <w:sz w:val="32"/>
          <w:szCs w:val="32"/>
        </w:rPr>
        <w:t xml:space="preserve">und einer darauf aufbauenden missionarischen Gelegenheit. </w:t>
      </w:r>
      <w:proofErr w:type="gramStart"/>
      <w:r w:rsidR="00393A41">
        <w:rPr>
          <w:rFonts w:ascii="Times New Roman" w:hAnsi="Times New Roman" w:cs="Times New Roman"/>
          <w:sz w:val="32"/>
          <w:szCs w:val="32"/>
        </w:rPr>
        <w:t xml:space="preserve">Hervorzuheben ist vielmehr, dass Paulus und Silas </w:t>
      </w:r>
      <w:r w:rsidR="006128A3" w:rsidRPr="0087579D">
        <w:rPr>
          <w:rFonts w:ascii="Times New Roman" w:hAnsi="Times New Roman" w:cs="Times New Roman"/>
          <w:sz w:val="32"/>
          <w:szCs w:val="32"/>
        </w:rPr>
        <w:t xml:space="preserve">auf </w:t>
      </w:r>
      <w:r w:rsidR="00393A41">
        <w:rPr>
          <w:rFonts w:ascii="Times New Roman" w:hAnsi="Times New Roman" w:cs="Times New Roman"/>
          <w:sz w:val="32"/>
          <w:szCs w:val="32"/>
        </w:rPr>
        <w:t xml:space="preserve">die </w:t>
      </w:r>
      <w:r w:rsidR="006128A3" w:rsidRPr="0087579D">
        <w:rPr>
          <w:rFonts w:ascii="Times New Roman" w:hAnsi="Times New Roman" w:cs="Times New Roman"/>
          <w:sz w:val="32"/>
          <w:szCs w:val="32"/>
        </w:rPr>
        <w:t>religiöse Propaganda durch einen Wahrsagegeist</w:t>
      </w:r>
      <w:r w:rsidR="00393A41">
        <w:rPr>
          <w:rFonts w:ascii="Times New Roman" w:hAnsi="Times New Roman" w:cs="Times New Roman"/>
          <w:sz w:val="32"/>
          <w:szCs w:val="32"/>
        </w:rPr>
        <w:t xml:space="preserve"> verzichten</w:t>
      </w:r>
      <w:r w:rsidR="006128A3" w:rsidRPr="0087579D">
        <w:rPr>
          <w:rFonts w:ascii="Times New Roman" w:hAnsi="Times New Roman" w:cs="Times New Roman"/>
          <w:sz w:val="32"/>
          <w:szCs w:val="32"/>
        </w:rPr>
        <w:t xml:space="preserve">, </w:t>
      </w:r>
      <w:r w:rsidR="00393A41">
        <w:rPr>
          <w:rFonts w:ascii="Times New Roman" w:hAnsi="Times New Roman" w:cs="Times New Roman"/>
          <w:sz w:val="32"/>
          <w:szCs w:val="32"/>
        </w:rPr>
        <w:t xml:space="preserve">dass sie die </w:t>
      </w:r>
      <w:r w:rsidR="00393A41">
        <w:rPr>
          <w:rFonts w:ascii="Times New Roman" w:hAnsi="Times New Roman" w:cs="Times New Roman"/>
          <w:sz w:val="32"/>
          <w:szCs w:val="32"/>
        </w:rPr>
        <w:lastRenderedPageBreak/>
        <w:t xml:space="preserve">Gelegenheit zur </w:t>
      </w:r>
      <w:r w:rsidR="006128A3" w:rsidRPr="0087579D">
        <w:rPr>
          <w:rFonts w:ascii="Times New Roman" w:hAnsi="Times New Roman" w:cs="Times New Roman"/>
          <w:sz w:val="32"/>
          <w:szCs w:val="32"/>
        </w:rPr>
        <w:t>Flucht inmitten von Gefahr für Leib und Leben</w:t>
      </w:r>
      <w:r w:rsidR="006B03F3">
        <w:rPr>
          <w:rFonts w:ascii="Times New Roman" w:hAnsi="Times New Roman" w:cs="Times New Roman"/>
          <w:sz w:val="32"/>
          <w:szCs w:val="32"/>
        </w:rPr>
        <w:t xml:space="preserve"> nicht ergreifen</w:t>
      </w:r>
      <w:r w:rsidR="00393A41">
        <w:rPr>
          <w:rFonts w:ascii="Times New Roman" w:hAnsi="Times New Roman" w:cs="Times New Roman"/>
          <w:sz w:val="32"/>
          <w:szCs w:val="32"/>
        </w:rPr>
        <w:t>, dass sie</w:t>
      </w:r>
      <w:r w:rsidR="006128A3" w:rsidRPr="0087579D">
        <w:rPr>
          <w:rFonts w:ascii="Times New Roman" w:hAnsi="Times New Roman" w:cs="Times New Roman"/>
          <w:sz w:val="32"/>
          <w:szCs w:val="32"/>
        </w:rPr>
        <w:t xml:space="preserve"> de</w:t>
      </w:r>
      <w:r w:rsidR="00393A41">
        <w:rPr>
          <w:rFonts w:ascii="Times New Roman" w:hAnsi="Times New Roman" w:cs="Times New Roman"/>
          <w:sz w:val="32"/>
          <w:szCs w:val="32"/>
        </w:rPr>
        <w:t>n</w:t>
      </w:r>
      <w:r w:rsidR="006128A3" w:rsidRPr="0087579D">
        <w:rPr>
          <w:rFonts w:ascii="Times New Roman" w:hAnsi="Times New Roman" w:cs="Times New Roman"/>
          <w:sz w:val="32"/>
          <w:szCs w:val="32"/>
        </w:rPr>
        <w:t xml:space="preserve"> Wille</w:t>
      </w:r>
      <w:r w:rsidR="00393A41">
        <w:rPr>
          <w:rFonts w:ascii="Times New Roman" w:hAnsi="Times New Roman" w:cs="Times New Roman"/>
          <w:sz w:val="32"/>
          <w:szCs w:val="32"/>
        </w:rPr>
        <w:t>n haben</w:t>
      </w:r>
      <w:r w:rsidR="006128A3" w:rsidRPr="0087579D">
        <w:rPr>
          <w:rFonts w:ascii="Times New Roman" w:hAnsi="Times New Roman" w:cs="Times New Roman"/>
          <w:sz w:val="32"/>
          <w:szCs w:val="32"/>
        </w:rPr>
        <w:t xml:space="preserve">, den </w:t>
      </w:r>
      <w:r w:rsidR="00393A41">
        <w:rPr>
          <w:rFonts w:ascii="Times New Roman" w:hAnsi="Times New Roman" w:cs="Times New Roman"/>
          <w:sz w:val="32"/>
          <w:szCs w:val="32"/>
        </w:rPr>
        <w:t xml:space="preserve">auf Geheiß seiner Vorgesetzten </w:t>
      </w:r>
      <w:r w:rsidR="00A05BF0" w:rsidRPr="0087579D">
        <w:rPr>
          <w:rFonts w:ascii="Times New Roman" w:hAnsi="Times New Roman" w:cs="Times New Roman"/>
          <w:sz w:val="32"/>
          <w:szCs w:val="32"/>
        </w:rPr>
        <w:t>brutal</w:t>
      </w:r>
      <w:r w:rsidR="00393A41">
        <w:rPr>
          <w:rFonts w:ascii="Times New Roman" w:hAnsi="Times New Roman" w:cs="Times New Roman"/>
          <w:sz w:val="32"/>
          <w:szCs w:val="32"/>
        </w:rPr>
        <w:t xml:space="preserve"> handelnd</w:t>
      </w:r>
      <w:r w:rsidR="00A05BF0" w:rsidRPr="0087579D">
        <w:rPr>
          <w:rFonts w:ascii="Times New Roman" w:hAnsi="Times New Roman" w:cs="Times New Roman"/>
          <w:sz w:val="32"/>
          <w:szCs w:val="32"/>
        </w:rPr>
        <w:t xml:space="preserve">en </w:t>
      </w:r>
      <w:r w:rsidR="006128A3" w:rsidRPr="0087579D">
        <w:rPr>
          <w:rFonts w:ascii="Times New Roman" w:hAnsi="Times New Roman" w:cs="Times New Roman"/>
          <w:sz w:val="32"/>
          <w:szCs w:val="32"/>
        </w:rPr>
        <w:t xml:space="preserve">Gefängniswärter zu schützen und zu seinem Wohl zu wirken, </w:t>
      </w:r>
      <w:r w:rsidR="00393A41">
        <w:rPr>
          <w:rFonts w:ascii="Times New Roman" w:hAnsi="Times New Roman" w:cs="Times New Roman"/>
          <w:sz w:val="32"/>
          <w:szCs w:val="32"/>
        </w:rPr>
        <w:t xml:space="preserve">und dass sie </w:t>
      </w:r>
      <w:r w:rsidR="00393A41" w:rsidRPr="0087579D">
        <w:rPr>
          <w:rFonts w:ascii="Times New Roman" w:hAnsi="Times New Roman" w:cs="Times New Roman"/>
          <w:sz w:val="32"/>
          <w:szCs w:val="32"/>
        </w:rPr>
        <w:t xml:space="preserve">auf </w:t>
      </w:r>
      <w:r w:rsidR="00393A41">
        <w:rPr>
          <w:rFonts w:ascii="Times New Roman" w:hAnsi="Times New Roman" w:cs="Times New Roman"/>
          <w:sz w:val="32"/>
          <w:szCs w:val="32"/>
        </w:rPr>
        <w:t>d</w:t>
      </w:r>
      <w:r w:rsidR="00393A41" w:rsidRPr="0087579D">
        <w:rPr>
          <w:rFonts w:ascii="Times New Roman" w:hAnsi="Times New Roman" w:cs="Times New Roman"/>
          <w:sz w:val="32"/>
          <w:szCs w:val="32"/>
        </w:rPr>
        <w:t>er Korrektur unredlicher rechtlicher und politischer Maßnahmen</w:t>
      </w:r>
      <w:r w:rsidR="00393A41">
        <w:rPr>
          <w:rFonts w:ascii="Times New Roman" w:hAnsi="Times New Roman" w:cs="Times New Roman"/>
          <w:sz w:val="32"/>
          <w:szCs w:val="32"/>
        </w:rPr>
        <w:t xml:space="preserve"> bestehen</w:t>
      </w:r>
      <w:r w:rsidR="006128A3" w:rsidRPr="0087579D">
        <w:rPr>
          <w:rFonts w:ascii="Times New Roman" w:hAnsi="Times New Roman" w:cs="Times New Roman"/>
          <w:sz w:val="32"/>
          <w:szCs w:val="32"/>
        </w:rPr>
        <w:t xml:space="preserve"> – das alles zeichnet die apostolische Existenz und Würde aus.</w:t>
      </w:r>
      <w:proofErr w:type="gramEnd"/>
      <w:r w:rsidR="006128A3" w:rsidRPr="0087579D">
        <w:rPr>
          <w:rFonts w:ascii="Times New Roman" w:hAnsi="Times New Roman" w:cs="Times New Roman"/>
          <w:sz w:val="32"/>
          <w:szCs w:val="32"/>
        </w:rPr>
        <w:t xml:space="preserve"> </w:t>
      </w:r>
    </w:p>
    <w:p w:rsidR="00E523DB" w:rsidRPr="0087579D" w:rsidRDefault="00393A41">
      <w:pPr>
        <w:rPr>
          <w:rFonts w:ascii="Times New Roman" w:hAnsi="Times New Roman" w:cs="Times New Roman"/>
          <w:sz w:val="32"/>
          <w:szCs w:val="32"/>
        </w:rPr>
      </w:pPr>
      <w:r>
        <w:rPr>
          <w:rFonts w:ascii="Times New Roman" w:hAnsi="Times New Roman" w:cs="Times New Roman"/>
          <w:sz w:val="32"/>
          <w:szCs w:val="32"/>
        </w:rPr>
        <w:t xml:space="preserve">Deren Grundlage aber liegt </w:t>
      </w:r>
      <w:r w:rsidR="00087ED4">
        <w:rPr>
          <w:rFonts w:ascii="Times New Roman" w:hAnsi="Times New Roman" w:cs="Times New Roman"/>
          <w:sz w:val="32"/>
          <w:szCs w:val="32"/>
        </w:rPr>
        <w:t>i</w:t>
      </w:r>
      <w:r w:rsidR="00D02463">
        <w:rPr>
          <w:rFonts w:ascii="Times New Roman" w:hAnsi="Times New Roman" w:cs="Times New Roman"/>
          <w:sz w:val="32"/>
          <w:szCs w:val="32"/>
        </w:rPr>
        <w:t>m</w:t>
      </w:r>
      <w:r w:rsidR="00087ED4">
        <w:rPr>
          <w:rFonts w:ascii="Times New Roman" w:hAnsi="Times New Roman" w:cs="Times New Roman"/>
          <w:sz w:val="32"/>
          <w:szCs w:val="32"/>
        </w:rPr>
        <w:t xml:space="preserve"> tiefen Vertrauen auf die bewahrende und rettende Kraft Gottes. </w:t>
      </w:r>
      <w:r w:rsidR="007E3615">
        <w:rPr>
          <w:rFonts w:ascii="Times New Roman" w:hAnsi="Times New Roman" w:cs="Times New Roman"/>
          <w:sz w:val="32"/>
          <w:szCs w:val="32"/>
        </w:rPr>
        <w:t xml:space="preserve">Dieses Vertrauen zeigt sich besonders deutlich darin, dass Paulus und Silas mitten im Gefängnis und mitten in der Nacht beten und Loblieder sangen, sodass ihnen die Mitgefangenen zuhören konnten. (25). „Der Heilige Geist schenkt Freude – selbst in Bedrängnis.“ Das lehrt Paulus in seinen Briefen. </w:t>
      </w:r>
      <w:r w:rsidR="00087ED4">
        <w:rPr>
          <w:rFonts w:ascii="Times New Roman" w:hAnsi="Times New Roman" w:cs="Times New Roman"/>
          <w:sz w:val="32"/>
          <w:szCs w:val="32"/>
        </w:rPr>
        <w:t xml:space="preserve">Die Verkündigung des göttlichen Heilswegs bedarf </w:t>
      </w:r>
      <w:r w:rsidR="007E3615">
        <w:rPr>
          <w:rFonts w:ascii="Times New Roman" w:hAnsi="Times New Roman" w:cs="Times New Roman"/>
          <w:sz w:val="32"/>
          <w:szCs w:val="32"/>
        </w:rPr>
        <w:t xml:space="preserve">deshalb </w:t>
      </w:r>
      <w:r>
        <w:rPr>
          <w:rFonts w:ascii="Times New Roman" w:hAnsi="Times New Roman" w:cs="Times New Roman"/>
          <w:sz w:val="32"/>
          <w:szCs w:val="32"/>
        </w:rPr>
        <w:t>k</w:t>
      </w:r>
      <w:r w:rsidR="00087ED4">
        <w:rPr>
          <w:rFonts w:ascii="Times New Roman" w:hAnsi="Times New Roman" w:cs="Times New Roman"/>
          <w:sz w:val="32"/>
          <w:szCs w:val="32"/>
        </w:rPr>
        <w:t>einer fremden Propaganda. Die wunderbare Rettung aus physische</w:t>
      </w:r>
      <w:r>
        <w:rPr>
          <w:rFonts w:ascii="Times New Roman" w:hAnsi="Times New Roman" w:cs="Times New Roman"/>
          <w:sz w:val="32"/>
          <w:szCs w:val="32"/>
        </w:rPr>
        <w:t>r</w:t>
      </w:r>
      <w:r w:rsidR="00087ED4">
        <w:rPr>
          <w:rFonts w:ascii="Times New Roman" w:hAnsi="Times New Roman" w:cs="Times New Roman"/>
          <w:sz w:val="32"/>
          <w:szCs w:val="32"/>
        </w:rPr>
        <w:t xml:space="preserve"> Not </w:t>
      </w:r>
      <w:r>
        <w:rPr>
          <w:rFonts w:ascii="Times New Roman" w:hAnsi="Times New Roman" w:cs="Times New Roman"/>
          <w:sz w:val="32"/>
          <w:szCs w:val="32"/>
        </w:rPr>
        <w:t>dient nicht als</w:t>
      </w:r>
      <w:r w:rsidR="00087ED4">
        <w:rPr>
          <w:rFonts w:ascii="Times New Roman" w:hAnsi="Times New Roman" w:cs="Times New Roman"/>
          <w:sz w:val="32"/>
          <w:szCs w:val="32"/>
        </w:rPr>
        <w:t xml:space="preserve"> Anstoß zur Flucht. Die erlebte Brutalität und Feindschaft </w:t>
      </w:r>
      <w:r>
        <w:rPr>
          <w:rFonts w:ascii="Times New Roman" w:hAnsi="Times New Roman" w:cs="Times New Roman"/>
          <w:sz w:val="32"/>
          <w:szCs w:val="32"/>
        </w:rPr>
        <w:t xml:space="preserve">bietet keinen </w:t>
      </w:r>
      <w:r w:rsidR="00087ED4">
        <w:rPr>
          <w:rFonts w:ascii="Times New Roman" w:hAnsi="Times New Roman" w:cs="Times New Roman"/>
          <w:sz w:val="32"/>
          <w:szCs w:val="32"/>
        </w:rPr>
        <w:t>Anlass</w:t>
      </w:r>
      <w:r>
        <w:rPr>
          <w:rFonts w:ascii="Times New Roman" w:hAnsi="Times New Roman" w:cs="Times New Roman"/>
          <w:sz w:val="32"/>
          <w:szCs w:val="32"/>
        </w:rPr>
        <w:t>,</w:t>
      </w:r>
      <w:r w:rsidR="00087ED4">
        <w:rPr>
          <w:rFonts w:ascii="Times New Roman" w:hAnsi="Times New Roman" w:cs="Times New Roman"/>
          <w:sz w:val="32"/>
          <w:szCs w:val="32"/>
        </w:rPr>
        <w:t xml:space="preserve"> nach Rache und Vergeltung</w:t>
      </w:r>
      <w:r>
        <w:rPr>
          <w:rFonts w:ascii="Times New Roman" w:hAnsi="Times New Roman" w:cs="Times New Roman"/>
          <w:sz w:val="32"/>
          <w:szCs w:val="32"/>
        </w:rPr>
        <w:t xml:space="preserve"> zu suchen</w:t>
      </w:r>
      <w:r w:rsidR="00087ED4">
        <w:rPr>
          <w:rFonts w:ascii="Times New Roman" w:hAnsi="Times New Roman" w:cs="Times New Roman"/>
          <w:sz w:val="32"/>
          <w:szCs w:val="32"/>
        </w:rPr>
        <w:t xml:space="preserve">. Das tiefe Vertrauen auf Gottes gütiges Wirken lässt dann auch die Frage </w:t>
      </w:r>
      <w:r w:rsidR="003D235E">
        <w:rPr>
          <w:rFonts w:ascii="Times New Roman" w:hAnsi="Times New Roman" w:cs="Times New Roman"/>
          <w:sz w:val="32"/>
          <w:szCs w:val="32"/>
        </w:rPr>
        <w:t xml:space="preserve">des Gefängniswärters </w:t>
      </w:r>
      <w:r w:rsidR="00087ED4">
        <w:rPr>
          <w:rFonts w:ascii="Times New Roman" w:hAnsi="Times New Roman" w:cs="Times New Roman"/>
          <w:sz w:val="32"/>
          <w:szCs w:val="32"/>
        </w:rPr>
        <w:t xml:space="preserve">nach möglicher Rettung </w:t>
      </w:r>
      <w:r w:rsidR="003D235E">
        <w:rPr>
          <w:rFonts w:ascii="Times New Roman" w:hAnsi="Times New Roman" w:cs="Times New Roman"/>
          <w:sz w:val="32"/>
          <w:szCs w:val="32"/>
        </w:rPr>
        <w:t>weitsichtig</w:t>
      </w:r>
      <w:r w:rsidR="007617C2">
        <w:rPr>
          <w:rFonts w:ascii="Times New Roman" w:hAnsi="Times New Roman" w:cs="Times New Roman"/>
          <w:sz w:val="32"/>
          <w:szCs w:val="32"/>
        </w:rPr>
        <w:t xml:space="preserve"> und folgenreich</w:t>
      </w:r>
      <w:r w:rsidR="003D235E">
        <w:rPr>
          <w:rFonts w:ascii="Times New Roman" w:hAnsi="Times New Roman" w:cs="Times New Roman"/>
          <w:sz w:val="32"/>
          <w:szCs w:val="32"/>
        </w:rPr>
        <w:t xml:space="preserve"> beantworten. Seinem ganzen Haus soll </w:t>
      </w:r>
      <w:r w:rsidR="007617C2">
        <w:rPr>
          <w:rFonts w:ascii="Times New Roman" w:hAnsi="Times New Roman" w:cs="Times New Roman"/>
          <w:sz w:val="32"/>
          <w:szCs w:val="32"/>
        </w:rPr>
        <w:t xml:space="preserve">durch den Glauben und die Taufe </w:t>
      </w:r>
      <w:r w:rsidR="003D235E">
        <w:rPr>
          <w:rFonts w:ascii="Times New Roman" w:hAnsi="Times New Roman" w:cs="Times New Roman"/>
          <w:sz w:val="32"/>
          <w:szCs w:val="32"/>
        </w:rPr>
        <w:t xml:space="preserve">göttliche Bewahrung </w:t>
      </w:r>
      <w:proofErr w:type="spellStart"/>
      <w:r w:rsidR="003D235E">
        <w:rPr>
          <w:rFonts w:ascii="Times New Roman" w:hAnsi="Times New Roman" w:cs="Times New Roman"/>
          <w:sz w:val="32"/>
          <w:szCs w:val="32"/>
        </w:rPr>
        <w:t>zuteil werden</w:t>
      </w:r>
      <w:proofErr w:type="spellEnd"/>
      <w:r w:rsidR="003D235E">
        <w:rPr>
          <w:rFonts w:ascii="Times New Roman" w:hAnsi="Times New Roman" w:cs="Times New Roman"/>
          <w:sz w:val="32"/>
          <w:szCs w:val="32"/>
        </w:rPr>
        <w:t xml:space="preserve">. Aber auch der politischen Öffentlichkeit sollen rechtliche Vorgehensweisen anstelle von korrupter Gewaltanwendung vor Augen gestellt werden. Das tiefe Vertrauen auf Gott ermöglicht </w:t>
      </w:r>
      <w:r w:rsidR="00E7637C">
        <w:rPr>
          <w:rFonts w:ascii="Times New Roman" w:hAnsi="Times New Roman" w:cs="Times New Roman"/>
          <w:sz w:val="32"/>
          <w:szCs w:val="32"/>
        </w:rPr>
        <w:t xml:space="preserve">es Paulus, </w:t>
      </w:r>
      <w:r w:rsidR="003D235E">
        <w:rPr>
          <w:rFonts w:ascii="Times New Roman" w:hAnsi="Times New Roman" w:cs="Times New Roman"/>
          <w:sz w:val="32"/>
          <w:szCs w:val="32"/>
        </w:rPr>
        <w:t>ein festes Ethos</w:t>
      </w:r>
      <w:r w:rsidR="00E7637C">
        <w:rPr>
          <w:rFonts w:ascii="Times New Roman" w:hAnsi="Times New Roman" w:cs="Times New Roman"/>
          <w:sz w:val="32"/>
          <w:szCs w:val="32"/>
        </w:rPr>
        <w:t xml:space="preserve"> zu erkennen und umzusetzen</w:t>
      </w:r>
      <w:r w:rsidR="003D235E">
        <w:rPr>
          <w:rFonts w:ascii="Times New Roman" w:hAnsi="Times New Roman" w:cs="Times New Roman"/>
          <w:sz w:val="32"/>
          <w:szCs w:val="32"/>
        </w:rPr>
        <w:t xml:space="preserve">. </w:t>
      </w:r>
      <w:r w:rsidR="00E7637C">
        <w:rPr>
          <w:rFonts w:ascii="Times New Roman" w:hAnsi="Times New Roman" w:cs="Times New Roman"/>
          <w:sz w:val="32"/>
          <w:szCs w:val="32"/>
        </w:rPr>
        <w:t xml:space="preserve">Darin </w:t>
      </w:r>
      <w:r w:rsidR="003D235E">
        <w:rPr>
          <w:rFonts w:ascii="Times New Roman" w:hAnsi="Times New Roman" w:cs="Times New Roman"/>
          <w:sz w:val="32"/>
          <w:szCs w:val="32"/>
        </w:rPr>
        <w:t>gründet der missionarischen Segen</w:t>
      </w:r>
      <w:r w:rsidR="006128A3" w:rsidRPr="0087579D">
        <w:rPr>
          <w:rFonts w:ascii="Times New Roman" w:hAnsi="Times New Roman" w:cs="Times New Roman"/>
          <w:sz w:val="32"/>
          <w:szCs w:val="32"/>
        </w:rPr>
        <w:t xml:space="preserve">, </w:t>
      </w:r>
      <w:r w:rsidR="003D235E">
        <w:rPr>
          <w:rFonts w:ascii="Times New Roman" w:hAnsi="Times New Roman" w:cs="Times New Roman"/>
          <w:sz w:val="32"/>
          <w:szCs w:val="32"/>
        </w:rPr>
        <w:t>der von diesem</w:t>
      </w:r>
      <w:r w:rsidR="006128A3" w:rsidRPr="0087579D">
        <w:rPr>
          <w:rFonts w:ascii="Times New Roman" w:hAnsi="Times New Roman" w:cs="Times New Roman"/>
          <w:sz w:val="32"/>
          <w:szCs w:val="32"/>
        </w:rPr>
        <w:t xml:space="preserve"> </w:t>
      </w:r>
      <w:r w:rsidR="000B0E62" w:rsidRPr="0087579D">
        <w:rPr>
          <w:rFonts w:ascii="Times New Roman" w:hAnsi="Times New Roman" w:cs="Times New Roman"/>
          <w:sz w:val="32"/>
          <w:szCs w:val="32"/>
        </w:rPr>
        <w:t xml:space="preserve">bis heute vorbildlichen </w:t>
      </w:r>
      <w:r w:rsidR="003D235E">
        <w:rPr>
          <w:rFonts w:ascii="Times New Roman" w:hAnsi="Times New Roman" w:cs="Times New Roman"/>
          <w:sz w:val="32"/>
          <w:szCs w:val="32"/>
        </w:rPr>
        <w:t>apostolischen Wirken</w:t>
      </w:r>
      <w:r w:rsidR="006128A3" w:rsidRPr="0087579D">
        <w:rPr>
          <w:rFonts w:ascii="Times New Roman" w:hAnsi="Times New Roman" w:cs="Times New Roman"/>
          <w:sz w:val="32"/>
          <w:szCs w:val="32"/>
        </w:rPr>
        <w:t xml:space="preserve"> ausgeht. </w:t>
      </w:r>
    </w:p>
    <w:p w:rsidR="00A05BF0" w:rsidRDefault="00A05BF0">
      <w:pPr>
        <w:rPr>
          <w:rFonts w:ascii="Times New Roman" w:hAnsi="Times New Roman" w:cs="Times New Roman"/>
          <w:sz w:val="32"/>
          <w:szCs w:val="32"/>
        </w:rPr>
      </w:pPr>
      <w:r w:rsidRPr="0087579D">
        <w:rPr>
          <w:rFonts w:ascii="Times New Roman" w:hAnsi="Times New Roman" w:cs="Times New Roman"/>
          <w:sz w:val="32"/>
          <w:szCs w:val="32"/>
        </w:rPr>
        <w:t>Amen.</w:t>
      </w:r>
    </w:p>
    <w:p w:rsidR="003D235E" w:rsidRDefault="003D235E">
      <w:pPr>
        <w:rPr>
          <w:rFonts w:ascii="Times New Roman" w:hAnsi="Times New Roman" w:cs="Times New Roman"/>
          <w:sz w:val="32"/>
          <w:szCs w:val="32"/>
        </w:rPr>
      </w:pPr>
    </w:p>
    <w:sectPr w:rsidR="003D235E" w:rsidSect="005909F5">
      <w:headerReference w:type="defaul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0C6" w:rsidRDefault="006F30C6" w:rsidP="0087579D">
      <w:pPr>
        <w:spacing w:after="0" w:line="240" w:lineRule="auto"/>
      </w:pPr>
      <w:r>
        <w:separator/>
      </w:r>
    </w:p>
  </w:endnote>
  <w:endnote w:type="continuationSeparator" w:id="0">
    <w:p w:rsidR="006F30C6" w:rsidRDefault="006F30C6" w:rsidP="0087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0C6" w:rsidRDefault="006F30C6" w:rsidP="0087579D">
      <w:pPr>
        <w:spacing w:after="0" w:line="240" w:lineRule="auto"/>
      </w:pPr>
      <w:r>
        <w:separator/>
      </w:r>
    </w:p>
  </w:footnote>
  <w:footnote w:type="continuationSeparator" w:id="0">
    <w:p w:rsidR="006F30C6" w:rsidRDefault="006F30C6" w:rsidP="00875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335827"/>
      <w:docPartObj>
        <w:docPartGallery w:val="Page Numbers (Top of Page)"/>
        <w:docPartUnique/>
      </w:docPartObj>
    </w:sdtPr>
    <w:sdtEndPr/>
    <w:sdtContent>
      <w:p w:rsidR="0087579D" w:rsidRDefault="0087579D">
        <w:pPr>
          <w:pStyle w:val="Kopfzeile"/>
          <w:jc w:val="center"/>
        </w:pPr>
        <w:r>
          <w:fldChar w:fldCharType="begin"/>
        </w:r>
        <w:r>
          <w:instrText>PAGE   \* MERGEFORMAT</w:instrText>
        </w:r>
        <w:r>
          <w:fldChar w:fldCharType="separate"/>
        </w:r>
        <w:r w:rsidR="00B80A09">
          <w:rPr>
            <w:noProof/>
          </w:rPr>
          <w:t>4</w:t>
        </w:r>
        <w:r>
          <w:fldChar w:fldCharType="end"/>
        </w:r>
      </w:p>
    </w:sdtContent>
  </w:sdt>
  <w:p w:rsidR="0087579D" w:rsidRDefault="0087579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6C97BB-22F3-4CB6-B976-3A0BA12E4F43}"/>
    <w:docVar w:name="dgnword-eventsink" w:val="397738200"/>
  </w:docVars>
  <w:rsids>
    <w:rsidRoot w:val="00A265F9"/>
    <w:rsid w:val="00004192"/>
    <w:rsid w:val="00041695"/>
    <w:rsid w:val="00087ED4"/>
    <w:rsid w:val="000B0E62"/>
    <w:rsid w:val="000D0770"/>
    <w:rsid w:val="000E6F8F"/>
    <w:rsid w:val="001777BE"/>
    <w:rsid w:val="001B065E"/>
    <w:rsid w:val="001F2C2B"/>
    <w:rsid w:val="002129F5"/>
    <w:rsid w:val="0025421B"/>
    <w:rsid w:val="002857AB"/>
    <w:rsid w:val="002A2A53"/>
    <w:rsid w:val="003452B1"/>
    <w:rsid w:val="00393A41"/>
    <w:rsid w:val="003D235E"/>
    <w:rsid w:val="003D5E20"/>
    <w:rsid w:val="003F7D95"/>
    <w:rsid w:val="00417774"/>
    <w:rsid w:val="004A388D"/>
    <w:rsid w:val="00556415"/>
    <w:rsid w:val="005909F5"/>
    <w:rsid w:val="005B5B31"/>
    <w:rsid w:val="006128A3"/>
    <w:rsid w:val="00676CF7"/>
    <w:rsid w:val="00677223"/>
    <w:rsid w:val="0069280A"/>
    <w:rsid w:val="006B03F3"/>
    <w:rsid w:val="006F30C6"/>
    <w:rsid w:val="007617C2"/>
    <w:rsid w:val="007944F6"/>
    <w:rsid w:val="007D1D28"/>
    <w:rsid w:val="007E045E"/>
    <w:rsid w:val="007E3615"/>
    <w:rsid w:val="00810C4A"/>
    <w:rsid w:val="00811F48"/>
    <w:rsid w:val="00842FD7"/>
    <w:rsid w:val="0087579D"/>
    <w:rsid w:val="00934153"/>
    <w:rsid w:val="00963ABB"/>
    <w:rsid w:val="009F51CC"/>
    <w:rsid w:val="00A05BF0"/>
    <w:rsid w:val="00A265F9"/>
    <w:rsid w:val="00A85037"/>
    <w:rsid w:val="00A85C19"/>
    <w:rsid w:val="00A872E9"/>
    <w:rsid w:val="00B2499D"/>
    <w:rsid w:val="00B37317"/>
    <w:rsid w:val="00B37D1B"/>
    <w:rsid w:val="00B67ECD"/>
    <w:rsid w:val="00B80A09"/>
    <w:rsid w:val="00BA6A00"/>
    <w:rsid w:val="00BD7600"/>
    <w:rsid w:val="00C250EB"/>
    <w:rsid w:val="00C33360"/>
    <w:rsid w:val="00C65BE2"/>
    <w:rsid w:val="00CB13D0"/>
    <w:rsid w:val="00CC0CE7"/>
    <w:rsid w:val="00CC2501"/>
    <w:rsid w:val="00D02463"/>
    <w:rsid w:val="00DE3AA5"/>
    <w:rsid w:val="00E21239"/>
    <w:rsid w:val="00E523DB"/>
    <w:rsid w:val="00E7637C"/>
    <w:rsid w:val="00EB2FA0"/>
    <w:rsid w:val="00F57FE6"/>
    <w:rsid w:val="00F751EC"/>
    <w:rsid w:val="00F77041"/>
    <w:rsid w:val="00FC4B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9E97C-83FD-4325-9B13-91D6C104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E6F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6F8F"/>
    <w:rPr>
      <w:rFonts w:ascii="Segoe UI" w:hAnsi="Segoe UI" w:cs="Segoe UI"/>
      <w:sz w:val="18"/>
      <w:szCs w:val="18"/>
    </w:rPr>
  </w:style>
  <w:style w:type="paragraph" w:styleId="Kopfzeile">
    <w:name w:val="header"/>
    <w:basedOn w:val="Standard"/>
    <w:link w:val="KopfzeileZchn"/>
    <w:uiPriority w:val="99"/>
    <w:unhideWhenUsed/>
    <w:rsid w:val="00875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579D"/>
  </w:style>
  <w:style w:type="paragraph" w:styleId="Fuzeile">
    <w:name w:val="footer"/>
    <w:basedOn w:val="Standard"/>
    <w:link w:val="FuzeileZchn"/>
    <w:uiPriority w:val="99"/>
    <w:unhideWhenUsed/>
    <w:rsid w:val="00875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5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2246">
      <w:bodyDiv w:val="1"/>
      <w:marLeft w:val="0"/>
      <w:marRight w:val="0"/>
      <w:marTop w:val="0"/>
      <w:marBottom w:val="0"/>
      <w:divBdr>
        <w:top w:val="none" w:sz="0" w:space="0" w:color="auto"/>
        <w:left w:val="none" w:sz="0" w:space="0" w:color="auto"/>
        <w:bottom w:val="none" w:sz="0" w:space="0" w:color="auto"/>
        <w:right w:val="none" w:sz="0" w:space="0" w:color="auto"/>
      </w:divBdr>
      <w:divsChild>
        <w:div w:id="230970060">
          <w:marLeft w:val="0"/>
          <w:marRight w:val="0"/>
          <w:marTop w:val="0"/>
          <w:marBottom w:val="0"/>
          <w:divBdr>
            <w:top w:val="none" w:sz="0" w:space="0" w:color="auto"/>
            <w:left w:val="none" w:sz="0" w:space="0" w:color="auto"/>
            <w:bottom w:val="none" w:sz="0" w:space="0" w:color="auto"/>
            <w:right w:val="none" w:sz="0" w:space="0" w:color="auto"/>
          </w:divBdr>
        </w:div>
        <w:div w:id="2077433112">
          <w:marLeft w:val="0"/>
          <w:marRight w:val="0"/>
          <w:marTop w:val="0"/>
          <w:marBottom w:val="0"/>
          <w:divBdr>
            <w:top w:val="none" w:sz="0" w:space="0" w:color="auto"/>
            <w:left w:val="none" w:sz="0" w:space="0" w:color="auto"/>
            <w:bottom w:val="none" w:sz="0" w:space="0" w:color="auto"/>
            <w:right w:val="none" w:sz="0" w:space="0" w:color="auto"/>
          </w:divBdr>
        </w:div>
        <w:div w:id="966352267">
          <w:marLeft w:val="0"/>
          <w:marRight w:val="0"/>
          <w:marTop w:val="0"/>
          <w:marBottom w:val="0"/>
          <w:divBdr>
            <w:top w:val="none" w:sz="0" w:space="0" w:color="auto"/>
            <w:left w:val="none" w:sz="0" w:space="0" w:color="auto"/>
            <w:bottom w:val="none" w:sz="0" w:space="0" w:color="auto"/>
            <w:right w:val="none" w:sz="0" w:space="0" w:color="auto"/>
          </w:divBdr>
        </w:div>
        <w:div w:id="1389692445">
          <w:marLeft w:val="0"/>
          <w:marRight w:val="0"/>
          <w:marTop w:val="0"/>
          <w:marBottom w:val="0"/>
          <w:divBdr>
            <w:top w:val="none" w:sz="0" w:space="0" w:color="auto"/>
            <w:left w:val="none" w:sz="0" w:space="0" w:color="auto"/>
            <w:bottom w:val="none" w:sz="0" w:space="0" w:color="auto"/>
            <w:right w:val="none" w:sz="0" w:space="0" w:color="auto"/>
          </w:divBdr>
        </w:div>
        <w:div w:id="386539575">
          <w:marLeft w:val="0"/>
          <w:marRight w:val="0"/>
          <w:marTop w:val="0"/>
          <w:marBottom w:val="0"/>
          <w:divBdr>
            <w:top w:val="none" w:sz="0" w:space="0" w:color="auto"/>
            <w:left w:val="none" w:sz="0" w:space="0" w:color="auto"/>
            <w:bottom w:val="none" w:sz="0" w:space="0" w:color="auto"/>
            <w:right w:val="none" w:sz="0" w:space="0" w:color="auto"/>
          </w:divBdr>
        </w:div>
        <w:div w:id="1635866978">
          <w:marLeft w:val="0"/>
          <w:marRight w:val="0"/>
          <w:marTop w:val="0"/>
          <w:marBottom w:val="0"/>
          <w:divBdr>
            <w:top w:val="none" w:sz="0" w:space="0" w:color="auto"/>
            <w:left w:val="none" w:sz="0" w:space="0" w:color="auto"/>
            <w:bottom w:val="none" w:sz="0" w:space="0" w:color="auto"/>
            <w:right w:val="none" w:sz="0" w:space="0" w:color="auto"/>
          </w:divBdr>
        </w:div>
        <w:div w:id="873347156">
          <w:marLeft w:val="0"/>
          <w:marRight w:val="0"/>
          <w:marTop w:val="0"/>
          <w:marBottom w:val="0"/>
          <w:divBdr>
            <w:top w:val="none" w:sz="0" w:space="0" w:color="auto"/>
            <w:left w:val="none" w:sz="0" w:space="0" w:color="auto"/>
            <w:bottom w:val="none" w:sz="0" w:space="0" w:color="auto"/>
            <w:right w:val="none" w:sz="0" w:space="0" w:color="auto"/>
          </w:divBdr>
        </w:div>
        <w:div w:id="347757985">
          <w:marLeft w:val="0"/>
          <w:marRight w:val="0"/>
          <w:marTop w:val="0"/>
          <w:marBottom w:val="0"/>
          <w:divBdr>
            <w:top w:val="none" w:sz="0" w:space="0" w:color="auto"/>
            <w:left w:val="none" w:sz="0" w:space="0" w:color="auto"/>
            <w:bottom w:val="none" w:sz="0" w:space="0" w:color="auto"/>
            <w:right w:val="none" w:sz="0" w:space="0" w:color="auto"/>
          </w:divBdr>
        </w:div>
        <w:div w:id="2094352258">
          <w:marLeft w:val="0"/>
          <w:marRight w:val="0"/>
          <w:marTop w:val="0"/>
          <w:marBottom w:val="0"/>
          <w:divBdr>
            <w:top w:val="none" w:sz="0" w:space="0" w:color="auto"/>
            <w:left w:val="none" w:sz="0" w:space="0" w:color="auto"/>
            <w:bottom w:val="none" w:sz="0" w:space="0" w:color="auto"/>
            <w:right w:val="none" w:sz="0" w:space="0" w:color="auto"/>
          </w:divBdr>
        </w:div>
        <w:div w:id="1705062003">
          <w:marLeft w:val="0"/>
          <w:marRight w:val="0"/>
          <w:marTop w:val="0"/>
          <w:marBottom w:val="0"/>
          <w:divBdr>
            <w:top w:val="none" w:sz="0" w:space="0" w:color="auto"/>
            <w:left w:val="none" w:sz="0" w:space="0" w:color="auto"/>
            <w:bottom w:val="none" w:sz="0" w:space="0" w:color="auto"/>
            <w:right w:val="none" w:sz="0" w:space="0" w:color="auto"/>
          </w:divBdr>
        </w:div>
        <w:div w:id="143592518">
          <w:marLeft w:val="0"/>
          <w:marRight w:val="0"/>
          <w:marTop w:val="0"/>
          <w:marBottom w:val="0"/>
          <w:divBdr>
            <w:top w:val="none" w:sz="0" w:space="0" w:color="auto"/>
            <w:left w:val="none" w:sz="0" w:space="0" w:color="auto"/>
            <w:bottom w:val="none" w:sz="0" w:space="0" w:color="auto"/>
            <w:right w:val="none" w:sz="0" w:space="0" w:color="auto"/>
          </w:divBdr>
        </w:div>
        <w:div w:id="1728071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hyperlink" Target="javascript:void('Verse%20details');"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void('Verse%20details');" TargetMode="Externa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 Type="http://schemas.openxmlformats.org/officeDocument/2006/relationships/settings" Target="settings.xml"/><Relationship Id="rId16" Type="http://schemas.openxmlformats.org/officeDocument/2006/relationships/hyperlink" Target="javascript:void('Verse%20detail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Verse%20details');" TargetMode="External"/><Relationship Id="rId11" Type="http://schemas.openxmlformats.org/officeDocument/2006/relationships/hyperlink" Target="javascript:void('Verse%20details');" TargetMode="External"/><Relationship Id="rId5" Type="http://schemas.openxmlformats.org/officeDocument/2006/relationships/endnotes" Target="endnotes.xml"/><Relationship Id="rId15" Type="http://schemas.openxmlformats.org/officeDocument/2006/relationships/hyperlink" Target="javascript:void('Verse%20details');" TargetMode="External"/><Relationship Id="rId10" Type="http://schemas.openxmlformats.org/officeDocument/2006/relationships/hyperlink" Target="javascript:void('Verse%20detail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7120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Yvonne Weber</cp:lastModifiedBy>
  <cp:revision>3</cp:revision>
  <cp:lastPrinted>2019-05-10T12:39:00Z</cp:lastPrinted>
  <dcterms:created xsi:type="dcterms:W3CDTF">2019-06-04T09:11:00Z</dcterms:created>
  <dcterms:modified xsi:type="dcterms:W3CDTF">2019-06-04T09:21:00Z</dcterms:modified>
</cp:coreProperties>
</file>