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D3" w:rsidRPr="00AC79D3" w:rsidRDefault="00443022" w:rsidP="00711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79D3">
        <w:rPr>
          <w:rFonts w:ascii="Arial" w:hAnsi="Arial" w:cs="Arial"/>
          <w:sz w:val="24"/>
          <w:szCs w:val="24"/>
        </w:rPr>
        <w:t>Ostern</w:t>
      </w:r>
      <w:r w:rsidR="006E4BC2">
        <w:rPr>
          <w:rFonts w:ascii="Arial" w:hAnsi="Arial" w:cs="Arial"/>
          <w:sz w:val="24"/>
          <w:szCs w:val="24"/>
        </w:rPr>
        <w:t>, 21</w:t>
      </w:r>
      <w:r w:rsidR="00B252F1" w:rsidRPr="00AC79D3">
        <w:rPr>
          <w:rFonts w:ascii="Arial" w:hAnsi="Arial" w:cs="Arial"/>
          <w:sz w:val="24"/>
          <w:szCs w:val="24"/>
        </w:rPr>
        <w:t xml:space="preserve">. April </w:t>
      </w:r>
      <w:r w:rsidR="006E4BC2">
        <w:rPr>
          <w:rFonts w:ascii="Arial" w:hAnsi="Arial" w:cs="Arial"/>
          <w:sz w:val="24"/>
          <w:szCs w:val="24"/>
        </w:rPr>
        <w:t>2019</w:t>
      </w:r>
    </w:p>
    <w:p w:rsidR="00B252F1" w:rsidRDefault="00A023B1" w:rsidP="00711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Peterskirche Heidelberg</w:t>
      </w:r>
    </w:p>
    <w:p w:rsidR="00C80366" w:rsidRDefault="006E4BC2" w:rsidP="00711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Markus 16,1–8</w:t>
      </w:r>
    </w:p>
    <w:p w:rsidR="002266A8" w:rsidRDefault="002266A8" w:rsidP="00711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66A8" w:rsidRPr="00AC79D3" w:rsidRDefault="002266A8" w:rsidP="00711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Pfr. PD Dr. Hans-Georg Ulrichs</w:t>
      </w:r>
    </w:p>
    <w:p w:rsidR="001561E8" w:rsidRPr="00AC79D3" w:rsidRDefault="001561E8" w:rsidP="00AC79D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61B9" w:rsidRPr="00AC79D3" w:rsidRDefault="008A1FBB" w:rsidP="001F05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C79D3">
        <w:rPr>
          <w:rFonts w:ascii="Arial" w:eastAsia="Times New Roman" w:hAnsi="Arial" w:cs="Arial"/>
          <w:sz w:val="24"/>
          <w:szCs w:val="24"/>
        </w:rPr>
        <w:t>Liebe Gemeinde,</w:t>
      </w:r>
    </w:p>
    <w:p w:rsidR="00FA6617" w:rsidRDefault="00530146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strahlende Sonnentage machen es uns leicht, das Osterfest zu begehen. Überall sprosst und blüht es: das Leben in der Natur. Und auch wir Menschen leben auf. Ein guter Tag.</w:t>
      </w:r>
    </w:p>
    <w:p w:rsidR="00530146" w:rsidRDefault="00530146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Ein wenig kurzschlüssig ist dieser Auftakt natürlich</w:t>
      </w:r>
      <w:r w:rsidR="006C0A31">
        <w:rPr>
          <w:rFonts w:ascii="Arial" w:eastAsia="Times New Roman" w:hAnsi="Arial" w:cs="Arial"/>
          <w:sz w:val="24"/>
          <w:szCs w:val="24"/>
        </w:rPr>
        <w:t xml:space="preserve"> schon</w:t>
      </w:r>
      <w:r>
        <w:rPr>
          <w:rFonts w:ascii="Arial" w:eastAsia="Times New Roman" w:hAnsi="Arial" w:cs="Arial"/>
          <w:sz w:val="24"/>
          <w:szCs w:val="24"/>
        </w:rPr>
        <w:t xml:space="preserve">, denn auch am Karfreitag, zur Zeit des kulminierten Leidens </w:t>
      </w:r>
      <w:r w:rsidR="00FB69E5">
        <w:rPr>
          <w:rFonts w:ascii="Arial" w:eastAsia="Times New Roman" w:hAnsi="Arial" w:cs="Arial"/>
          <w:sz w:val="24"/>
          <w:szCs w:val="24"/>
        </w:rPr>
        <w:t xml:space="preserve">Jesu </w:t>
      </w:r>
      <w:r>
        <w:rPr>
          <w:rFonts w:ascii="Arial" w:eastAsia="Times New Roman" w:hAnsi="Arial" w:cs="Arial"/>
          <w:sz w:val="24"/>
          <w:szCs w:val="24"/>
        </w:rPr>
        <w:t>schien die lebensspendende Sonne so warm.</w:t>
      </w:r>
    </w:p>
    <w:p w:rsidR="00530146" w:rsidRDefault="00530146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Was schauen wir, wenn wir uns u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schauen? Und wie reagieren wir darauf? Noch Anfang der Woche schien nahezu halb Europa in </w:t>
      </w:r>
      <w:proofErr w:type="spellStart"/>
      <w:r>
        <w:rPr>
          <w:rFonts w:ascii="Arial" w:eastAsia="Times New Roman" w:hAnsi="Arial" w:cs="Arial"/>
          <w:sz w:val="24"/>
          <w:szCs w:val="24"/>
        </w:rPr>
        <w:t>Schockstarre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zu verfallen – eine Kathedrale O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fer des Raubes der Flammen, dramatisches Fanal der Vergänglichkeit</w:t>
      </w:r>
      <w:r w:rsidR="00574F38">
        <w:rPr>
          <w:rFonts w:ascii="Arial" w:eastAsia="Times New Roman" w:hAnsi="Arial" w:cs="Arial"/>
          <w:sz w:val="24"/>
          <w:szCs w:val="24"/>
        </w:rPr>
        <w:t xml:space="preserve"> Jahrhu</w:t>
      </w:r>
      <w:r w:rsidR="00574F38">
        <w:rPr>
          <w:rFonts w:ascii="Arial" w:eastAsia="Times New Roman" w:hAnsi="Arial" w:cs="Arial"/>
          <w:sz w:val="24"/>
          <w:szCs w:val="24"/>
        </w:rPr>
        <w:t>n</w:t>
      </w:r>
      <w:r w:rsidR="00574F38">
        <w:rPr>
          <w:rFonts w:ascii="Arial" w:eastAsia="Times New Roman" w:hAnsi="Arial" w:cs="Arial"/>
          <w:sz w:val="24"/>
          <w:szCs w:val="24"/>
        </w:rPr>
        <w:t>derter alten Lebens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574F38">
        <w:rPr>
          <w:rFonts w:ascii="Arial" w:eastAsia="Times New Roman" w:hAnsi="Arial" w:cs="Arial"/>
          <w:sz w:val="24"/>
          <w:szCs w:val="24"/>
        </w:rPr>
        <w:t xml:space="preserve">Und dann: </w:t>
      </w:r>
      <w:r>
        <w:rPr>
          <w:rFonts w:ascii="Arial" w:eastAsia="Times New Roman" w:hAnsi="Arial" w:cs="Arial"/>
          <w:sz w:val="24"/>
          <w:szCs w:val="24"/>
        </w:rPr>
        <w:t>Mitte der Woche das Entse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zen über den plötzlichen Tod inmitten der herbeigesehnten schönen Tage des U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laubs auf der beliebten Ferieninseln.</w:t>
      </w:r>
      <w:r w:rsidR="002266A8">
        <w:rPr>
          <w:rFonts w:ascii="Arial" w:eastAsia="Times New Roman" w:hAnsi="Arial" w:cs="Arial"/>
          <w:sz w:val="24"/>
          <w:szCs w:val="24"/>
        </w:rPr>
        <w:t xml:space="preserve"> Schließlich heute früh der Schock, dass Terroristen im buddhistischen Sri Lanka gezielt an diesem Morgen Kirchen u.a. angegriffen haben und 300 Menschen in den Tod rissen – christliche Geschwister, die am Ostermorgen unser Fest des Lebens gefeiert haben.</w:t>
      </w:r>
    </w:p>
    <w:p w:rsidR="00530146" w:rsidRDefault="00530146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Was schauen wir? Nicht nur das Glück, nicht nur das pralle Leben, nicht wahr? Umso b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fremdlicher, wenn </w:t>
      </w:r>
      <w:r w:rsidR="00574F38">
        <w:rPr>
          <w:rFonts w:ascii="Arial" w:eastAsia="Times New Roman" w:hAnsi="Arial" w:cs="Arial"/>
          <w:sz w:val="24"/>
          <w:szCs w:val="24"/>
        </w:rPr>
        <w:t>der eigentlich in u</w:t>
      </w:r>
      <w:r w:rsidR="00574F38">
        <w:rPr>
          <w:rFonts w:ascii="Arial" w:eastAsia="Times New Roman" w:hAnsi="Arial" w:cs="Arial"/>
          <w:sz w:val="24"/>
          <w:szCs w:val="24"/>
        </w:rPr>
        <w:t>n</w:t>
      </w:r>
      <w:r w:rsidR="00574F38">
        <w:rPr>
          <w:rFonts w:ascii="Arial" w:eastAsia="Times New Roman" w:hAnsi="Arial" w:cs="Arial"/>
          <w:sz w:val="24"/>
          <w:szCs w:val="24"/>
        </w:rPr>
        <w:t xml:space="preserve">sere Welt so passende </w:t>
      </w:r>
      <w:r>
        <w:rPr>
          <w:rFonts w:ascii="Arial" w:eastAsia="Times New Roman" w:hAnsi="Arial" w:cs="Arial"/>
          <w:sz w:val="24"/>
          <w:szCs w:val="24"/>
        </w:rPr>
        <w:t xml:space="preserve">Karfreitag nicht ausgehalten </w:t>
      </w:r>
      <w:r w:rsidR="002266A8">
        <w:rPr>
          <w:rFonts w:ascii="Arial" w:eastAsia="Times New Roman" w:hAnsi="Arial" w:cs="Arial"/>
          <w:sz w:val="24"/>
          <w:szCs w:val="24"/>
        </w:rPr>
        <w:t>zu we</w:t>
      </w:r>
      <w:r>
        <w:rPr>
          <w:rFonts w:ascii="Arial" w:eastAsia="Times New Roman" w:hAnsi="Arial" w:cs="Arial"/>
          <w:sz w:val="24"/>
          <w:szCs w:val="24"/>
        </w:rPr>
        <w:t>rd</w:t>
      </w:r>
      <w:r w:rsidR="002266A8">
        <w:rPr>
          <w:rFonts w:ascii="Arial" w:eastAsia="Times New Roman" w:hAnsi="Arial" w:cs="Arial"/>
          <w:sz w:val="24"/>
          <w:szCs w:val="24"/>
        </w:rPr>
        <w:t>en scheint</w:t>
      </w:r>
      <w:r>
        <w:rPr>
          <w:rFonts w:ascii="Arial" w:eastAsia="Times New Roman" w:hAnsi="Arial" w:cs="Arial"/>
          <w:sz w:val="24"/>
          <w:szCs w:val="24"/>
        </w:rPr>
        <w:t>: Praktisch alle Fernsehprogramme zeig</w:t>
      </w:r>
      <w:r w:rsidR="002266A8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en am Abend Komödien und der kleine Krawall-Kevin fordert</w:t>
      </w:r>
      <w:r w:rsidR="002266A8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266A8">
        <w:rPr>
          <w:rFonts w:ascii="Arial" w:eastAsia="Times New Roman" w:hAnsi="Arial" w:cs="Arial"/>
          <w:sz w:val="24"/>
          <w:szCs w:val="24"/>
        </w:rPr>
        <w:t xml:space="preserve">wieder </w:t>
      </w:r>
      <w:r>
        <w:rPr>
          <w:rFonts w:ascii="Arial" w:eastAsia="Times New Roman" w:hAnsi="Arial" w:cs="Arial"/>
          <w:sz w:val="24"/>
          <w:szCs w:val="24"/>
        </w:rPr>
        <w:t>einmal</w:t>
      </w:r>
      <w:r w:rsidR="006C0A31">
        <w:rPr>
          <w:rFonts w:ascii="Arial" w:eastAsia="Times New Roman" w:hAnsi="Arial" w:cs="Arial"/>
          <w:sz w:val="24"/>
          <w:szCs w:val="24"/>
        </w:rPr>
        <w:t>, das Tanzverbot als angeblich nicht mehr zeitgemäß aufzuhe</w:t>
      </w:r>
      <w:r w:rsidR="00574F38">
        <w:rPr>
          <w:rFonts w:ascii="Arial" w:eastAsia="Times New Roman" w:hAnsi="Arial" w:cs="Arial"/>
          <w:sz w:val="24"/>
          <w:szCs w:val="24"/>
        </w:rPr>
        <w:t>ben. So genannte</w:t>
      </w:r>
      <w:r w:rsidR="006C0A31">
        <w:rPr>
          <w:rFonts w:ascii="Arial" w:eastAsia="Times New Roman" w:hAnsi="Arial" w:cs="Arial"/>
          <w:sz w:val="24"/>
          <w:szCs w:val="24"/>
        </w:rPr>
        <w:t xml:space="preserve"> Humanisten zeig</w:t>
      </w:r>
      <w:r w:rsidR="0061740D">
        <w:rPr>
          <w:rFonts w:ascii="Arial" w:eastAsia="Times New Roman" w:hAnsi="Arial" w:cs="Arial"/>
          <w:sz w:val="24"/>
          <w:szCs w:val="24"/>
        </w:rPr>
        <w:t>t</w:t>
      </w:r>
      <w:r w:rsidR="006C0A31">
        <w:rPr>
          <w:rFonts w:ascii="Arial" w:eastAsia="Times New Roman" w:hAnsi="Arial" w:cs="Arial"/>
          <w:sz w:val="24"/>
          <w:szCs w:val="24"/>
        </w:rPr>
        <w:t xml:space="preserve">en </w:t>
      </w:r>
      <w:r w:rsidR="0061740D">
        <w:rPr>
          <w:rFonts w:ascii="Arial" w:eastAsia="Times New Roman" w:hAnsi="Arial" w:cs="Arial"/>
          <w:sz w:val="24"/>
          <w:szCs w:val="24"/>
        </w:rPr>
        <w:t xml:space="preserve">am Freitag </w:t>
      </w:r>
      <w:r w:rsidR="006C0A31">
        <w:rPr>
          <w:rFonts w:ascii="Arial" w:eastAsia="Times New Roman" w:hAnsi="Arial" w:cs="Arial"/>
          <w:sz w:val="24"/>
          <w:szCs w:val="24"/>
        </w:rPr>
        <w:t xml:space="preserve">in Stuttgart hinter verschlossenen Türen </w:t>
      </w:r>
      <w:proofErr w:type="spellStart"/>
      <w:r w:rsidR="006C0A31">
        <w:rPr>
          <w:rFonts w:ascii="Arial" w:eastAsia="Times New Roman" w:hAnsi="Arial" w:cs="Arial"/>
          <w:sz w:val="24"/>
          <w:szCs w:val="24"/>
        </w:rPr>
        <w:t>Karfreitagspersiflagen</w:t>
      </w:r>
      <w:proofErr w:type="spellEnd"/>
      <w:r w:rsidR="006C0A31">
        <w:rPr>
          <w:rFonts w:ascii="Arial" w:eastAsia="Times New Roman" w:hAnsi="Arial" w:cs="Arial"/>
          <w:sz w:val="24"/>
          <w:szCs w:val="24"/>
        </w:rPr>
        <w:t xml:space="preserve"> – wie traurig, nicht wahr? Die histor</w:t>
      </w:r>
      <w:r w:rsidR="006C0A31">
        <w:rPr>
          <w:rFonts w:ascii="Arial" w:eastAsia="Times New Roman" w:hAnsi="Arial" w:cs="Arial"/>
          <w:sz w:val="24"/>
          <w:szCs w:val="24"/>
        </w:rPr>
        <w:t>i</w:t>
      </w:r>
      <w:r w:rsidR="006C0A31">
        <w:rPr>
          <w:rFonts w:ascii="Arial" w:eastAsia="Times New Roman" w:hAnsi="Arial" w:cs="Arial"/>
          <w:sz w:val="24"/>
          <w:szCs w:val="24"/>
        </w:rPr>
        <w:t>schen Humanisten würden sich mit Grausen a</w:t>
      </w:r>
      <w:r w:rsidR="006C0A31">
        <w:rPr>
          <w:rFonts w:ascii="Arial" w:eastAsia="Times New Roman" w:hAnsi="Arial" w:cs="Arial"/>
          <w:sz w:val="24"/>
          <w:szCs w:val="24"/>
        </w:rPr>
        <w:t>b</w:t>
      </w:r>
      <w:r w:rsidR="002266A8">
        <w:rPr>
          <w:rFonts w:ascii="Arial" w:eastAsia="Times New Roman" w:hAnsi="Arial" w:cs="Arial"/>
          <w:sz w:val="24"/>
          <w:szCs w:val="24"/>
        </w:rPr>
        <w:t>gewa</w:t>
      </w:r>
      <w:r w:rsidR="006C0A31">
        <w:rPr>
          <w:rFonts w:ascii="Arial" w:eastAsia="Times New Roman" w:hAnsi="Arial" w:cs="Arial"/>
          <w:sz w:val="24"/>
          <w:szCs w:val="24"/>
        </w:rPr>
        <w:t>nd</w:t>
      </w:r>
      <w:r w:rsidR="002266A8">
        <w:rPr>
          <w:rFonts w:ascii="Arial" w:eastAsia="Times New Roman" w:hAnsi="Arial" w:cs="Arial"/>
          <w:sz w:val="24"/>
          <w:szCs w:val="24"/>
        </w:rPr>
        <w:t>t hab</w:t>
      </w:r>
      <w:r w:rsidR="006C0A31">
        <w:rPr>
          <w:rFonts w:ascii="Arial" w:eastAsia="Times New Roman" w:hAnsi="Arial" w:cs="Arial"/>
          <w:sz w:val="24"/>
          <w:szCs w:val="24"/>
        </w:rPr>
        <w:t>en.</w:t>
      </w:r>
    </w:p>
    <w:p w:rsidR="006C0A31" w:rsidRDefault="006C0A31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Was schauen wir, wenn wir hinschauen? Und wie reagieren wir darauf? Ist Ostern das Gegenprogramm zur Welt des 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des? Der Evangelist Markus, auch sonst der nüchternste Stilist im Chor der Eva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gelisten, berichtet so von Ostern:</w:t>
      </w:r>
    </w:p>
    <w:p w:rsidR="00AA50CD" w:rsidRPr="00AA50CD" w:rsidRDefault="00AA50CD" w:rsidP="00AA50CD">
      <w:pPr>
        <w:pStyle w:val="StandardWeb"/>
        <w:ind w:left="708"/>
        <w:jc w:val="both"/>
        <w:rPr>
          <w:rFonts w:ascii="Arial" w:hAnsi="Arial" w:cs="Arial"/>
        </w:rPr>
      </w:pPr>
      <w:r w:rsidRPr="00AA50CD">
        <w:rPr>
          <w:rStyle w:val="verse"/>
          <w:rFonts w:ascii="Arial" w:hAnsi="Arial" w:cs="Arial"/>
        </w:rPr>
        <w:t>1</w:t>
      </w:r>
      <w:r w:rsidRPr="00AA50CD">
        <w:rPr>
          <w:rFonts w:ascii="Arial" w:hAnsi="Arial" w:cs="Arial"/>
        </w:rPr>
        <w:t> Und als der Sabbat vergangen war, kauften Maria Magdalena und Maria, die Mu</w:t>
      </w:r>
      <w:r w:rsidRPr="00AA50CD">
        <w:rPr>
          <w:rFonts w:ascii="Arial" w:hAnsi="Arial" w:cs="Arial"/>
        </w:rPr>
        <w:t>t</w:t>
      </w:r>
      <w:r w:rsidRPr="00AA50CD">
        <w:rPr>
          <w:rFonts w:ascii="Arial" w:hAnsi="Arial" w:cs="Arial"/>
        </w:rPr>
        <w:t>ter des Jakobus, und Salome wohlriechende Öle, um hinzugehen und ihn zu sa</w:t>
      </w:r>
      <w:r w:rsidRPr="00AA50CD">
        <w:rPr>
          <w:rFonts w:ascii="Arial" w:hAnsi="Arial" w:cs="Arial"/>
        </w:rPr>
        <w:t>l</w:t>
      </w:r>
      <w:r w:rsidRPr="00AA50CD">
        <w:rPr>
          <w:rFonts w:ascii="Arial" w:hAnsi="Arial" w:cs="Arial"/>
        </w:rPr>
        <w:t xml:space="preserve">ben. </w:t>
      </w:r>
      <w:r w:rsidRPr="00AA50CD">
        <w:rPr>
          <w:rStyle w:val="verse"/>
          <w:rFonts w:ascii="Arial" w:hAnsi="Arial" w:cs="Arial"/>
        </w:rPr>
        <w:t>2</w:t>
      </w:r>
      <w:r w:rsidRPr="00AA50CD">
        <w:rPr>
          <w:rFonts w:ascii="Arial" w:hAnsi="Arial" w:cs="Arial"/>
        </w:rPr>
        <w:t> Und sie kamen zum Grab am ersten Tag der Woche, sehr früh, als die So</w:t>
      </w:r>
      <w:r w:rsidRPr="00AA50CD">
        <w:rPr>
          <w:rFonts w:ascii="Arial" w:hAnsi="Arial" w:cs="Arial"/>
        </w:rPr>
        <w:t>n</w:t>
      </w:r>
      <w:r w:rsidRPr="00AA50CD">
        <w:rPr>
          <w:rFonts w:ascii="Arial" w:hAnsi="Arial" w:cs="Arial"/>
        </w:rPr>
        <w:t xml:space="preserve">ne aufging. </w:t>
      </w:r>
      <w:r w:rsidRPr="00AA50CD">
        <w:rPr>
          <w:rStyle w:val="verse"/>
          <w:rFonts w:ascii="Arial" w:hAnsi="Arial" w:cs="Arial"/>
        </w:rPr>
        <w:t>3</w:t>
      </w:r>
      <w:r w:rsidRPr="00AA50CD">
        <w:rPr>
          <w:rFonts w:ascii="Arial" w:hAnsi="Arial" w:cs="Arial"/>
        </w:rPr>
        <w:t xml:space="preserve"> Und sie sprachen untereinander: Wer wälzt uns den Stein von des Grabes Tür? </w:t>
      </w:r>
      <w:r w:rsidRPr="00AA50CD">
        <w:rPr>
          <w:rStyle w:val="verse"/>
          <w:rFonts w:ascii="Arial" w:hAnsi="Arial" w:cs="Arial"/>
        </w:rPr>
        <w:t>4</w:t>
      </w:r>
      <w:r w:rsidRPr="00AA50CD">
        <w:rPr>
          <w:rFonts w:ascii="Arial" w:hAnsi="Arial" w:cs="Arial"/>
        </w:rPr>
        <w:t> Und sie sahen hin und wurden gewahr, dass der Stein we</w:t>
      </w:r>
      <w:r w:rsidRPr="00AA50CD">
        <w:rPr>
          <w:rFonts w:ascii="Arial" w:hAnsi="Arial" w:cs="Arial"/>
        </w:rPr>
        <w:t>g</w:t>
      </w:r>
      <w:r w:rsidRPr="00AA50CD">
        <w:rPr>
          <w:rFonts w:ascii="Arial" w:hAnsi="Arial" w:cs="Arial"/>
        </w:rPr>
        <w:t xml:space="preserve">gewälzt war; denn er war sehr groß. </w:t>
      </w:r>
      <w:r w:rsidRPr="00AA50CD">
        <w:rPr>
          <w:rStyle w:val="verse"/>
          <w:rFonts w:ascii="Arial" w:hAnsi="Arial" w:cs="Arial"/>
        </w:rPr>
        <w:t>5</w:t>
      </w:r>
      <w:r w:rsidRPr="00AA50CD">
        <w:rPr>
          <w:rFonts w:ascii="Arial" w:hAnsi="Arial" w:cs="Arial"/>
        </w:rPr>
        <w:t> Und sie gingen hinein in das Grab und sahen einen Jün</w:t>
      </w:r>
      <w:r w:rsidRPr="00AA50CD">
        <w:rPr>
          <w:rFonts w:ascii="Arial" w:hAnsi="Arial" w:cs="Arial"/>
        </w:rPr>
        <w:t>g</w:t>
      </w:r>
      <w:r w:rsidRPr="00AA50CD">
        <w:rPr>
          <w:rFonts w:ascii="Arial" w:hAnsi="Arial" w:cs="Arial"/>
        </w:rPr>
        <w:t xml:space="preserve">ling zur rechten Hand sitzen, der hatte ein langes weißes Gewand an, und sie entsetzten sich. </w:t>
      </w:r>
      <w:r w:rsidRPr="00AA50CD">
        <w:rPr>
          <w:rStyle w:val="verse"/>
          <w:rFonts w:ascii="Arial" w:hAnsi="Arial" w:cs="Arial"/>
        </w:rPr>
        <w:t>6</w:t>
      </w:r>
      <w:r w:rsidRPr="00AA50CD">
        <w:rPr>
          <w:rFonts w:ascii="Arial" w:hAnsi="Arial" w:cs="Arial"/>
        </w:rPr>
        <w:t> Er aber sprach zu ihnen: Entsetzt euch nicht! Ihr sucht Jesus von Nazareth, den Gekreuzigten. Er ist auferstanden, er ist nicht hier. Siehe da die Stä</w:t>
      </w:r>
      <w:r w:rsidRPr="00AA50CD">
        <w:rPr>
          <w:rFonts w:ascii="Arial" w:hAnsi="Arial" w:cs="Arial"/>
        </w:rPr>
        <w:t>t</w:t>
      </w:r>
      <w:r w:rsidRPr="00AA50CD">
        <w:rPr>
          <w:rFonts w:ascii="Arial" w:hAnsi="Arial" w:cs="Arial"/>
        </w:rPr>
        <w:lastRenderedPageBreak/>
        <w:t xml:space="preserve">te, wo sie ihn hinlegten. </w:t>
      </w:r>
      <w:r w:rsidRPr="00AA50CD">
        <w:rPr>
          <w:rStyle w:val="verse"/>
          <w:rFonts w:ascii="Arial" w:hAnsi="Arial" w:cs="Arial"/>
        </w:rPr>
        <w:t>7</w:t>
      </w:r>
      <w:r w:rsidRPr="00AA50CD">
        <w:rPr>
          <w:rFonts w:ascii="Arial" w:hAnsi="Arial" w:cs="Arial"/>
        </w:rPr>
        <w:t> Geht aber hin und sagt se</w:t>
      </w:r>
      <w:r w:rsidRPr="00AA50CD">
        <w:rPr>
          <w:rFonts w:ascii="Arial" w:hAnsi="Arial" w:cs="Arial"/>
        </w:rPr>
        <w:t>i</w:t>
      </w:r>
      <w:r w:rsidRPr="00AA50CD">
        <w:rPr>
          <w:rFonts w:ascii="Arial" w:hAnsi="Arial" w:cs="Arial"/>
        </w:rPr>
        <w:t xml:space="preserve">nen Jüngern und Petrus, dass er vor euch hingeht nach Galiläa; da werdet ihr ihn sehen, wie er euch gesagt hat. </w:t>
      </w:r>
      <w:r w:rsidRPr="00AA50CD">
        <w:rPr>
          <w:rStyle w:val="verse"/>
          <w:rFonts w:ascii="Arial" w:hAnsi="Arial" w:cs="Arial"/>
        </w:rPr>
        <w:t>8</w:t>
      </w:r>
      <w:r w:rsidRPr="00AA50CD">
        <w:rPr>
          <w:rFonts w:ascii="Arial" w:hAnsi="Arial" w:cs="Arial"/>
        </w:rPr>
        <w:t> Und sie gingen hinaus und flohen von dem Grab; denn Zittern und Entsetzen ha</w:t>
      </w:r>
      <w:r w:rsidRPr="00AA50CD">
        <w:rPr>
          <w:rFonts w:ascii="Arial" w:hAnsi="Arial" w:cs="Arial"/>
        </w:rPr>
        <w:t>t</w:t>
      </w:r>
      <w:r w:rsidRPr="00AA50CD">
        <w:rPr>
          <w:rFonts w:ascii="Arial" w:hAnsi="Arial" w:cs="Arial"/>
        </w:rPr>
        <w:t>te sie ergriffen. Und sie sagten ni</w:t>
      </w:r>
      <w:r w:rsidRPr="00AA50CD">
        <w:rPr>
          <w:rFonts w:ascii="Arial" w:hAnsi="Arial" w:cs="Arial"/>
        </w:rPr>
        <w:t>e</w:t>
      </w:r>
      <w:r w:rsidRPr="00AA50CD">
        <w:rPr>
          <w:rFonts w:ascii="Arial" w:hAnsi="Arial" w:cs="Arial"/>
        </w:rPr>
        <w:t>mand etwas; sie fürchteten sich nämlich.</w:t>
      </w:r>
    </w:p>
    <w:p w:rsidR="0061740D" w:rsidRDefault="00AA75DA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Kann so ein Evangelium enden? Mit der Furcht? Wo bleibt die </w:t>
      </w:r>
      <w:proofErr w:type="spellStart"/>
      <w:r>
        <w:rPr>
          <w:rFonts w:ascii="Arial" w:eastAsia="Times New Roman" w:hAnsi="Arial" w:cs="Arial"/>
          <w:sz w:val="24"/>
          <w:szCs w:val="24"/>
        </w:rPr>
        <w:t>Gute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Nachricht? Da scheint </w:t>
      </w:r>
      <w:r w:rsidR="00B5477D">
        <w:rPr>
          <w:rFonts w:ascii="Arial" w:eastAsia="Times New Roman" w:hAnsi="Arial" w:cs="Arial"/>
          <w:sz w:val="24"/>
          <w:szCs w:val="24"/>
        </w:rPr>
        <w:t xml:space="preserve">bei Markus </w:t>
      </w:r>
      <w:r>
        <w:rPr>
          <w:rFonts w:ascii="Arial" w:eastAsia="Times New Roman" w:hAnsi="Arial" w:cs="Arial"/>
          <w:sz w:val="24"/>
          <w:szCs w:val="24"/>
        </w:rPr>
        <w:t>schon literarisch e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was weggebrochen zu sein, wie schon frühe Leser stark spürten und einen neuen Schluss hinzufügten. Wollen wir auch zu diesem Mi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tel greifen und Ostern </w:t>
      </w:r>
      <w:r w:rsidR="00B5477D">
        <w:rPr>
          <w:rFonts w:ascii="Arial" w:eastAsia="Times New Roman" w:hAnsi="Arial" w:cs="Arial"/>
          <w:sz w:val="24"/>
          <w:szCs w:val="24"/>
        </w:rPr>
        <w:t xml:space="preserve">quasi </w:t>
      </w:r>
      <w:r>
        <w:rPr>
          <w:rFonts w:ascii="Arial" w:eastAsia="Times New Roman" w:hAnsi="Arial" w:cs="Arial"/>
          <w:sz w:val="24"/>
          <w:szCs w:val="24"/>
        </w:rPr>
        <w:t>schon zu Ende schreiben – oder ble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ben wir bei der Textfassung des Markus? Mir scheint sie eigen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lich ganz gut in unsere Lebens- und Glaubenssituation zu passen. Also: Halten wir diese Fassung </w:t>
      </w:r>
      <w:r w:rsidR="00B5477D">
        <w:rPr>
          <w:rFonts w:ascii="Arial" w:eastAsia="Times New Roman" w:hAnsi="Arial" w:cs="Arial"/>
          <w:sz w:val="24"/>
          <w:szCs w:val="24"/>
        </w:rPr>
        <w:t>ei</w:t>
      </w:r>
      <w:r w:rsidR="00B5477D">
        <w:rPr>
          <w:rFonts w:ascii="Arial" w:eastAsia="Times New Roman" w:hAnsi="Arial" w:cs="Arial"/>
          <w:sz w:val="24"/>
          <w:szCs w:val="24"/>
        </w:rPr>
        <w:t>n</w:t>
      </w:r>
      <w:r w:rsidR="00B5477D">
        <w:rPr>
          <w:rFonts w:ascii="Arial" w:eastAsia="Times New Roman" w:hAnsi="Arial" w:cs="Arial"/>
          <w:sz w:val="24"/>
          <w:szCs w:val="24"/>
        </w:rPr>
        <w:t xml:space="preserve">mal </w:t>
      </w:r>
      <w:r>
        <w:rPr>
          <w:rFonts w:ascii="Arial" w:eastAsia="Times New Roman" w:hAnsi="Arial" w:cs="Arial"/>
          <w:sz w:val="24"/>
          <w:szCs w:val="24"/>
        </w:rPr>
        <w:t>aus</w:t>
      </w:r>
      <w:r w:rsidR="00B5477D">
        <w:rPr>
          <w:rFonts w:ascii="Arial" w:eastAsia="Times New Roman" w:hAnsi="Arial" w:cs="Arial"/>
          <w:sz w:val="24"/>
          <w:szCs w:val="24"/>
        </w:rPr>
        <w:t xml:space="preserve"> und betrachten sie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801DDB" w:rsidRDefault="00A15894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Drei Frauen stellt sich ein ziemliches Theater, ein Schau-Spiel im Wortsinne dar: Sie g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hen und sehen – den Stein weggerollt. Sie gehen hinein und sehen – eine offenkundig himmlische Gestalt – und erschrecken. </w:t>
      </w:r>
      <w:r w:rsidR="00B5477D">
        <w:rPr>
          <w:rFonts w:ascii="Arial" w:eastAsia="Times New Roman" w:hAnsi="Arial" w:cs="Arial"/>
          <w:sz w:val="24"/>
          <w:szCs w:val="24"/>
        </w:rPr>
        <w:t>Übrigens: Dies ist eine Geschichte, d</w:t>
      </w:r>
      <w:r w:rsidR="00801DDB">
        <w:rPr>
          <w:rFonts w:ascii="Arial" w:eastAsia="Times New Roman" w:hAnsi="Arial" w:cs="Arial"/>
          <w:sz w:val="24"/>
          <w:szCs w:val="24"/>
        </w:rPr>
        <w:t>as Tempus ist Präteritum: Sie gingen und sahen.</w:t>
      </w:r>
      <w:r w:rsidR="00B5477D">
        <w:rPr>
          <w:rFonts w:ascii="Arial" w:eastAsia="Times New Roman" w:hAnsi="Arial" w:cs="Arial"/>
          <w:sz w:val="24"/>
          <w:szCs w:val="24"/>
        </w:rPr>
        <w:t xml:space="preserve"> Das ist geschehen und nun vorbei.</w:t>
      </w:r>
    </w:p>
    <w:p w:rsidR="0061740D" w:rsidRDefault="00A15894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Sie werden gleich zweimal zum schauen aufgefordert: Siehe da, wo sie ihn hinle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 xml:space="preserve">ten – der Befund </w:t>
      </w:r>
      <w:r w:rsidR="00801DDB">
        <w:rPr>
          <w:rFonts w:ascii="Arial" w:eastAsia="Times New Roman" w:hAnsi="Arial" w:cs="Arial"/>
          <w:sz w:val="24"/>
          <w:szCs w:val="24"/>
        </w:rPr>
        <w:t>innerhalb dieser G</w:t>
      </w:r>
      <w:r w:rsidR="00801DDB">
        <w:rPr>
          <w:rFonts w:ascii="Arial" w:eastAsia="Times New Roman" w:hAnsi="Arial" w:cs="Arial"/>
          <w:sz w:val="24"/>
          <w:szCs w:val="24"/>
        </w:rPr>
        <w:t>e</w:t>
      </w:r>
      <w:r w:rsidR="00801DDB">
        <w:rPr>
          <w:rFonts w:ascii="Arial" w:eastAsia="Times New Roman" w:hAnsi="Arial" w:cs="Arial"/>
          <w:sz w:val="24"/>
          <w:szCs w:val="24"/>
        </w:rPr>
        <w:t xml:space="preserve">schichte </w:t>
      </w:r>
      <w:r>
        <w:rPr>
          <w:rFonts w:ascii="Arial" w:eastAsia="Times New Roman" w:hAnsi="Arial" w:cs="Arial"/>
          <w:sz w:val="24"/>
          <w:szCs w:val="24"/>
        </w:rPr>
        <w:t xml:space="preserve">ist klar: Der Tote ist weg. Aber das macht die Sache nicht </w:t>
      </w:r>
      <w:r w:rsidR="00B5477D">
        <w:rPr>
          <w:rFonts w:ascii="Arial" w:eastAsia="Times New Roman" w:hAnsi="Arial" w:cs="Arial"/>
          <w:sz w:val="24"/>
          <w:szCs w:val="24"/>
        </w:rPr>
        <w:t xml:space="preserve">etwa </w:t>
      </w:r>
      <w:r>
        <w:rPr>
          <w:rFonts w:ascii="Arial" w:eastAsia="Times New Roman" w:hAnsi="Arial" w:cs="Arial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ser, sondern </w:t>
      </w:r>
      <w:r w:rsidR="00B5477D">
        <w:rPr>
          <w:rFonts w:ascii="Arial" w:eastAsia="Times New Roman" w:hAnsi="Arial" w:cs="Arial"/>
          <w:sz w:val="24"/>
          <w:szCs w:val="24"/>
        </w:rPr>
        <w:t xml:space="preserve">sogar </w:t>
      </w:r>
      <w:r>
        <w:rPr>
          <w:rFonts w:ascii="Arial" w:eastAsia="Times New Roman" w:hAnsi="Arial" w:cs="Arial"/>
          <w:sz w:val="24"/>
          <w:szCs w:val="24"/>
        </w:rPr>
        <w:t xml:space="preserve">schlimmer: das, was man noch „haben“ kann von einem geliebten Verstorbenen, der Leichnam, </w:t>
      </w:r>
      <w:r w:rsidR="00B5477D">
        <w:rPr>
          <w:rFonts w:ascii="Arial" w:eastAsia="Times New Roman" w:hAnsi="Arial" w:cs="Arial"/>
          <w:sz w:val="24"/>
          <w:szCs w:val="24"/>
        </w:rPr>
        <w:t>auch</w:t>
      </w:r>
      <w:r w:rsidR="00801DDB">
        <w:rPr>
          <w:rFonts w:ascii="Arial" w:eastAsia="Times New Roman" w:hAnsi="Arial" w:cs="Arial"/>
          <w:sz w:val="24"/>
          <w:szCs w:val="24"/>
        </w:rPr>
        <w:t xml:space="preserve"> </w:t>
      </w:r>
      <w:r w:rsidR="00B5477D">
        <w:rPr>
          <w:rFonts w:ascii="Arial" w:eastAsia="Times New Roman" w:hAnsi="Arial" w:cs="Arial"/>
          <w:sz w:val="24"/>
          <w:szCs w:val="24"/>
        </w:rPr>
        <w:t xml:space="preserve">er </w:t>
      </w:r>
      <w:r>
        <w:rPr>
          <w:rFonts w:ascii="Arial" w:eastAsia="Times New Roman" w:hAnsi="Arial" w:cs="Arial"/>
          <w:sz w:val="24"/>
          <w:szCs w:val="24"/>
        </w:rPr>
        <w:t>ist fort. Der Tote ist fort, nicht der Tod.</w:t>
      </w:r>
    </w:p>
    <w:p w:rsidR="00A15894" w:rsidRDefault="00A15894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Sie sollen aber gehen und sehen, so die Botschaft des Himmel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boten, sie sollen mit den anderen, die sich versteckt hielten, </w:t>
      </w:r>
      <w:r w:rsidR="00B5477D">
        <w:rPr>
          <w:rFonts w:ascii="Arial" w:eastAsia="Times New Roman" w:hAnsi="Arial" w:cs="Arial"/>
          <w:sz w:val="24"/>
          <w:szCs w:val="24"/>
        </w:rPr>
        <w:t xml:space="preserve">mit </w:t>
      </w:r>
      <w:r>
        <w:rPr>
          <w:rFonts w:ascii="Arial" w:eastAsia="Times New Roman" w:hAnsi="Arial" w:cs="Arial"/>
          <w:sz w:val="24"/>
          <w:szCs w:val="24"/>
        </w:rPr>
        <w:t>Petrus und seine</w:t>
      </w:r>
      <w:r w:rsidR="00B5477D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 xml:space="preserve"> kleine</w:t>
      </w:r>
      <w:r w:rsidR="00B5477D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 Untergrundkirche, losg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hen und ihn, den dann als Auferstandenen wahrzunehmenden Jesus Christus, in Galiläa sehen.</w:t>
      </w:r>
      <w:r w:rsidR="00801DDB">
        <w:rPr>
          <w:rFonts w:ascii="Arial" w:eastAsia="Times New Roman" w:hAnsi="Arial" w:cs="Arial"/>
          <w:sz w:val="24"/>
          <w:szCs w:val="24"/>
        </w:rPr>
        <w:t xml:space="preserve"> Die Grabesgeschichte weist über sich hinaus in eine Zukunft: Geht hin und ihr werdet sehen!</w:t>
      </w:r>
    </w:p>
    <w:p w:rsidR="00801DDB" w:rsidRDefault="00B5477D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Doch d</w:t>
      </w:r>
      <w:r w:rsidR="00801DDB">
        <w:rPr>
          <w:rFonts w:ascii="Arial" w:eastAsia="Times New Roman" w:hAnsi="Arial" w:cs="Arial"/>
          <w:sz w:val="24"/>
          <w:szCs w:val="24"/>
        </w:rPr>
        <w:t xml:space="preserve">ie </w:t>
      </w:r>
      <w:r>
        <w:rPr>
          <w:rFonts w:ascii="Arial" w:eastAsia="Times New Roman" w:hAnsi="Arial" w:cs="Arial"/>
          <w:sz w:val="24"/>
          <w:szCs w:val="24"/>
        </w:rPr>
        <w:t xml:space="preserve">Frauen </w:t>
      </w:r>
      <w:r w:rsidR="00801DDB">
        <w:rPr>
          <w:rFonts w:ascii="Arial" w:eastAsia="Times New Roman" w:hAnsi="Arial" w:cs="Arial"/>
          <w:sz w:val="24"/>
          <w:szCs w:val="24"/>
        </w:rPr>
        <w:t>fallen quasi ins Präteritum zurück: Sie gingen hinaus und flohen, sie zi</w:t>
      </w:r>
      <w:r w:rsidR="00801DDB">
        <w:rPr>
          <w:rFonts w:ascii="Arial" w:eastAsia="Times New Roman" w:hAnsi="Arial" w:cs="Arial"/>
          <w:sz w:val="24"/>
          <w:szCs w:val="24"/>
        </w:rPr>
        <w:t>t</w:t>
      </w:r>
      <w:r w:rsidR="00801DDB">
        <w:rPr>
          <w:rFonts w:ascii="Arial" w:eastAsia="Times New Roman" w:hAnsi="Arial" w:cs="Arial"/>
          <w:sz w:val="24"/>
          <w:szCs w:val="24"/>
        </w:rPr>
        <w:t>terten und waren entsetzt, sie fürchteten sich und erzähl</w:t>
      </w:r>
      <w:r>
        <w:rPr>
          <w:rFonts w:ascii="Arial" w:eastAsia="Times New Roman" w:hAnsi="Arial" w:cs="Arial"/>
          <w:sz w:val="24"/>
          <w:szCs w:val="24"/>
        </w:rPr>
        <w:t>ten deshalb nichts und niema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dem</w:t>
      </w:r>
      <w:r w:rsidR="00801DDB">
        <w:rPr>
          <w:rFonts w:ascii="Arial" w:eastAsia="Times New Roman" w:hAnsi="Arial" w:cs="Arial"/>
          <w:sz w:val="24"/>
          <w:szCs w:val="24"/>
        </w:rPr>
        <w:t>.</w:t>
      </w:r>
    </w:p>
    <w:p w:rsidR="00A15894" w:rsidRDefault="00757D0D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Ostern, der Sieg des Lebens, ist nicht das leere Grab, ist nicht die Abwesenheit von Toten, sondern</w:t>
      </w:r>
      <w:r w:rsidR="00B5477D">
        <w:rPr>
          <w:rFonts w:ascii="Arial" w:eastAsia="Times New Roman" w:hAnsi="Arial" w:cs="Arial"/>
          <w:sz w:val="24"/>
          <w:szCs w:val="24"/>
        </w:rPr>
        <w:t xml:space="preserve"> die Präsenz</w:t>
      </w:r>
      <w:r>
        <w:rPr>
          <w:rFonts w:ascii="Arial" w:eastAsia="Times New Roman" w:hAnsi="Arial" w:cs="Arial"/>
          <w:sz w:val="24"/>
          <w:szCs w:val="24"/>
        </w:rPr>
        <w:t xml:space="preserve"> und die B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gegnung mit dem Lebendigen</w:t>
      </w:r>
      <w:r w:rsidR="00B5477D">
        <w:rPr>
          <w:rFonts w:ascii="Arial" w:eastAsia="Times New Roman" w:hAnsi="Arial" w:cs="Arial"/>
          <w:sz w:val="24"/>
          <w:szCs w:val="24"/>
        </w:rPr>
        <w:t>, wie der Himmelsbote bei Markus anzusagen weiß</w:t>
      </w:r>
      <w:r>
        <w:rPr>
          <w:rFonts w:ascii="Arial" w:eastAsia="Times New Roman" w:hAnsi="Arial" w:cs="Arial"/>
          <w:sz w:val="24"/>
          <w:szCs w:val="24"/>
        </w:rPr>
        <w:t>. Gottseidank haben wir solche B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richte von Begegnungen mit dem Auferstandenen, wissen von Ostern und kö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nen daran glauben – auch wenn wir uns in der Welt umschauen und anderes e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blicken müssen.</w:t>
      </w:r>
    </w:p>
    <w:p w:rsidR="00757D0D" w:rsidRDefault="000546C7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Ostern ist wahr, </w:t>
      </w:r>
      <w:r w:rsidR="00757D0D">
        <w:rPr>
          <w:rFonts w:ascii="Arial" w:eastAsia="Times New Roman" w:hAnsi="Arial" w:cs="Arial"/>
          <w:sz w:val="24"/>
          <w:szCs w:val="24"/>
        </w:rPr>
        <w:t>auch für die beiden Marias und für Salome, aber bis zur Osterfreude braucht es noch einen Schrit</w:t>
      </w:r>
      <w:r w:rsidR="00B5477D">
        <w:rPr>
          <w:rFonts w:ascii="Arial" w:eastAsia="Times New Roman" w:hAnsi="Arial" w:cs="Arial"/>
          <w:sz w:val="24"/>
          <w:szCs w:val="24"/>
        </w:rPr>
        <w:t>t in die Zukunft, in die Präsenz</w:t>
      </w:r>
      <w:r w:rsidR="00757D0D">
        <w:rPr>
          <w:rFonts w:ascii="Arial" w:eastAsia="Times New Roman" w:hAnsi="Arial" w:cs="Arial"/>
          <w:sz w:val="24"/>
          <w:szCs w:val="24"/>
        </w:rPr>
        <w:t xml:space="preserve"> des Aufe</w:t>
      </w:r>
      <w:r w:rsidR="00757D0D">
        <w:rPr>
          <w:rFonts w:ascii="Arial" w:eastAsia="Times New Roman" w:hAnsi="Arial" w:cs="Arial"/>
          <w:sz w:val="24"/>
          <w:szCs w:val="24"/>
        </w:rPr>
        <w:t>r</w:t>
      </w:r>
      <w:r w:rsidR="00757D0D">
        <w:rPr>
          <w:rFonts w:ascii="Arial" w:eastAsia="Times New Roman" w:hAnsi="Arial" w:cs="Arial"/>
          <w:sz w:val="24"/>
          <w:szCs w:val="24"/>
        </w:rPr>
        <w:t>standenen.</w:t>
      </w:r>
    </w:p>
    <w:p w:rsidR="00AA50CD" w:rsidRDefault="00757D0D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Ostern ist wahr, auch für uns, </w:t>
      </w:r>
      <w:r w:rsidR="00A43F8D">
        <w:rPr>
          <w:rFonts w:ascii="Arial" w:eastAsia="Times New Roman" w:hAnsi="Arial" w:cs="Arial"/>
          <w:sz w:val="24"/>
          <w:szCs w:val="24"/>
        </w:rPr>
        <w:t>die wir uns umschauen und die Welt wahrnehmen, wie sie ist: selbst in so herrlichen Frühlingstagen eben kein Ort ungebrochener Osterfreude. O</w:t>
      </w:r>
      <w:r w:rsidR="00A43F8D">
        <w:rPr>
          <w:rFonts w:ascii="Arial" w:eastAsia="Times New Roman" w:hAnsi="Arial" w:cs="Arial"/>
          <w:sz w:val="24"/>
          <w:szCs w:val="24"/>
        </w:rPr>
        <w:t>s</w:t>
      </w:r>
      <w:r w:rsidR="00A43F8D">
        <w:rPr>
          <w:rFonts w:ascii="Arial" w:eastAsia="Times New Roman" w:hAnsi="Arial" w:cs="Arial"/>
          <w:sz w:val="24"/>
          <w:szCs w:val="24"/>
        </w:rPr>
        <w:lastRenderedPageBreak/>
        <w:t xml:space="preserve">tern ist wahr, </w:t>
      </w:r>
      <w:r w:rsidR="000546C7">
        <w:rPr>
          <w:rFonts w:ascii="Arial" w:eastAsia="Times New Roman" w:hAnsi="Arial" w:cs="Arial"/>
          <w:sz w:val="24"/>
          <w:szCs w:val="24"/>
        </w:rPr>
        <w:t xml:space="preserve"> </w:t>
      </w:r>
      <w:r w:rsidR="00A43F8D">
        <w:rPr>
          <w:rFonts w:ascii="Arial" w:eastAsia="Times New Roman" w:hAnsi="Arial" w:cs="Arial"/>
          <w:sz w:val="24"/>
          <w:szCs w:val="24"/>
        </w:rPr>
        <w:t xml:space="preserve">und </w:t>
      </w:r>
      <w:r w:rsidR="000546C7">
        <w:rPr>
          <w:rFonts w:ascii="Arial" w:eastAsia="Times New Roman" w:hAnsi="Arial" w:cs="Arial"/>
          <w:sz w:val="24"/>
          <w:szCs w:val="24"/>
        </w:rPr>
        <w:t xml:space="preserve">wir ahnen vielleicht hier und da etwas vom Sieg des Lebens, aber doch fürchten wir uns beim Blick ins Grab: Jesu Grab ist leer, </w:t>
      </w:r>
      <w:r w:rsidR="00A43F8D">
        <w:rPr>
          <w:rFonts w:ascii="Arial" w:eastAsia="Times New Roman" w:hAnsi="Arial" w:cs="Arial"/>
          <w:sz w:val="24"/>
          <w:szCs w:val="24"/>
        </w:rPr>
        <w:t xml:space="preserve">das führte nicht zum Glauben; </w:t>
      </w:r>
      <w:r w:rsidR="000546C7">
        <w:rPr>
          <w:rFonts w:ascii="Arial" w:eastAsia="Times New Roman" w:hAnsi="Arial" w:cs="Arial"/>
          <w:sz w:val="24"/>
          <w:szCs w:val="24"/>
        </w:rPr>
        <w:t xml:space="preserve">unsere Gräber </w:t>
      </w:r>
      <w:r w:rsidR="00A43F8D">
        <w:rPr>
          <w:rFonts w:ascii="Arial" w:eastAsia="Times New Roman" w:hAnsi="Arial" w:cs="Arial"/>
          <w:sz w:val="24"/>
          <w:szCs w:val="24"/>
        </w:rPr>
        <w:t xml:space="preserve">sind </w:t>
      </w:r>
      <w:r w:rsidR="000546C7">
        <w:rPr>
          <w:rFonts w:ascii="Arial" w:eastAsia="Times New Roman" w:hAnsi="Arial" w:cs="Arial"/>
          <w:sz w:val="24"/>
          <w:szCs w:val="24"/>
        </w:rPr>
        <w:t>nicht</w:t>
      </w:r>
      <w:r w:rsidR="00A43F8D">
        <w:rPr>
          <w:rFonts w:ascii="Arial" w:eastAsia="Times New Roman" w:hAnsi="Arial" w:cs="Arial"/>
          <w:sz w:val="24"/>
          <w:szCs w:val="24"/>
        </w:rPr>
        <w:t xml:space="preserve"> nur nicht leer, sondern voll – glauben müssen wir gegen den A</w:t>
      </w:r>
      <w:r w:rsidR="00A43F8D">
        <w:rPr>
          <w:rFonts w:ascii="Arial" w:eastAsia="Times New Roman" w:hAnsi="Arial" w:cs="Arial"/>
          <w:sz w:val="24"/>
          <w:szCs w:val="24"/>
        </w:rPr>
        <w:t>n</w:t>
      </w:r>
      <w:r w:rsidR="00A43F8D">
        <w:rPr>
          <w:rFonts w:ascii="Arial" w:eastAsia="Times New Roman" w:hAnsi="Arial" w:cs="Arial"/>
          <w:sz w:val="24"/>
          <w:szCs w:val="24"/>
        </w:rPr>
        <w:t>schein</w:t>
      </w:r>
      <w:r w:rsidR="000546C7">
        <w:rPr>
          <w:rFonts w:ascii="Arial" w:eastAsia="Times New Roman" w:hAnsi="Arial" w:cs="Arial"/>
          <w:sz w:val="24"/>
          <w:szCs w:val="24"/>
        </w:rPr>
        <w:t>.</w:t>
      </w:r>
    </w:p>
    <w:p w:rsidR="00A43F8D" w:rsidRDefault="00A43F8D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Die Wahrheit lag für die beiden Marias und für Salome und für die ganzen „He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den“ um Petru</w:t>
      </w:r>
      <w:r w:rsidR="00B5477D">
        <w:rPr>
          <w:rFonts w:ascii="Arial" w:eastAsia="Times New Roman" w:hAnsi="Arial" w:cs="Arial"/>
          <w:sz w:val="24"/>
          <w:szCs w:val="24"/>
        </w:rPr>
        <w:t>s in der Zukunft. Faktisch war d</w:t>
      </w:r>
      <w:r>
        <w:rPr>
          <w:rFonts w:ascii="Arial" w:eastAsia="Times New Roman" w:hAnsi="Arial" w:cs="Arial"/>
          <w:sz w:val="24"/>
          <w:szCs w:val="24"/>
        </w:rPr>
        <w:t xml:space="preserve">ie </w:t>
      </w:r>
      <w:r w:rsidR="00B5477D">
        <w:rPr>
          <w:rFonts w:ascii="Arial" w:eastAsia="Times New Roman" w:hAnsi="Arial" w:cs="Arial"/>
          <w:sz w:val="24"/>
          <w:szCs w:val="24"/>
        </w:rPr>
        <w:t xml:space="preserve">Wahrheit der Auferstehung 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schehen und gültig, aber noch nicht e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kannt und in den Glauben aufgehoben. Das Markus-Evangelium bricht hier ab, wenn auch mit der Ansage, dass O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tern erfahrbar werden wird.</w:t>
      </w:r>
    </w:p>
    <w:p w:rsidR="00FB69E5" w:rsidRDefault="00FB69E5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Das ist auch genau unsere Situation: Ostern ist schon längst wahr, aber das Wirksamwe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den dieser Botschaft ist Teil uns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rer Zukunft. Dann werden die Gräber leer sein, weder Leid noch Geschrei werden sein und keine Nacht mehr, und wir werden den Auferstand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nen sehen und ihm nahe sein. Die Frauen, die zum Grab gingen und nachschauten, h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ben dies zu Lebzeiten erlebt wie auch die Jünger, die zunächst nicht hinschauen </w:t>
      </w:r>
      <w:r w:rsidR="00B5477D">
        <w:rPr>
          <w:rFonts w:ascii="Arial" w:eastAsia="Times New Roman" w:hAnsi="Arial" w:cs="Arial"/>
          <w:sz w:val="24"/>
          <w:szCs w:val="24"/>
        </w:rPr>
        <w:t>wollt</w:t>
      </w:r>
      <w:r>
        <w:rPr>
          <w:rFonts w:ascii="Arial" w:eastAsia="Times New Roman" w:hAnsi="Arial" w:cs="Arial"/>
          <w:sz w:val="24"/>
          <w:szCs w:val="24"/>
        </w:rPr>
        <w:t xml:space="preserve">en. Deshalb lebt bei uns die Hoffnung: </w:t>
      </w:r>
      <w:r w:rsidR="002266A8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</w:rPr>
        <w:t>Wir werden leben und nicht sterben und des Herrn Werke verkündigen</w:t>
      </w:r>
      <w:r w:rsidR="002266A8">
        <w:rPr>
          <w:rFonts w:ascii="Arial" w:eastAsia="Times New Roman" w:hAnsi="Arial" w:cs="Arial"/>
          <w:sz w:val="24"/>
          <w:szCs w:val="24"/>
        </w:rPr>
        <w:t>.“ (Psalm 118,17)</w:t>
      </w:r>
    </w:p>
    <w:p w:rsidR="00FB69E5" w:rsidRDefault="00FB69E5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Der Herr ist auferstanden!</w:t>
      </w:r>
    </w:p>
    <w:p w:rsidR="00FB69E5" w:rsidRPr="00AA50CD" w:rsidRDefault="00FB69E5" w:rsidP="00AA50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Er ist wahrhaftig auferstanden.</w:t>
      </w:r>
    </w:p>
    <w:p w:rsidR="00AA50CD" w:rsidRDefault="00AA50CD" w:rsidP="007F10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AA50CD" w:rsidSect="002266A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D5B94"/>
    <w:multiLevelType w:val="hybridMultilevel"/>
    <w:tmpl w:val="AD8C800C"/>
    <w:lvl w:ilvl="0" w:tplc="A98007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43022"/>
    <w:rsid w:val="000047D9"/>
    <w:rsid w:val="00011387"/>
    <w:rsid w:val="0002305D"/>
    <w:rsid w:val="00034554"/>
    <w:rsid w:val="000546C7"/>
    <w:rsid w:val="00076962"/>
    <w:rsid w:val="000B7BE6"/>
    <w:rsid w:val="000E7563"/>
    <w:rsid w:val="00117FAA"/>
    <w:rsid w:val="001561E8"/>
    <w:rsid w:val="001D05E1"/>
    <w:rsid w:val="001F05ED"/>
    <w:rsid w:val="00211D07"/>
    <w:rsid w:val="00225B32"/>
    <w:rsid w:val="002266A8"/>
    <w:rsid w:val="00232582"/>
    <w:rsid w:val="00260422"/>
    <w:rsid w:val="002C60B2"/>
    <w:rsid w:val="003450D3"/>
    <w:rsid w:val="0035635D"/>
    <w:rsid w:val="00385E15"/>
    <w:rsid w:val="00392912"/>
    <w:rsid w:val="0040194B"/>
    <w:rsid w:val="004145DD"/>
    <w:rsid w:val="0042244E"/>
    <w:rsid w:val="00443022"/>
    <w:rsid w:val="00465D1A"/>
    <w:rsid w:val="004902B7"/>
    <w:rsid w:val="004933F9"/>
    <w:rsid w:val="004A144E"/>
    <w:rsid w:val="004F7183"/>
    <w:rsid w:val="0051381F"/>
    <w:rsid w:val="005222CF"/>
    <w:rsid w:val="00530146"/>
    <w:rsid w:val="0054221D"/>
    <w:rsid w:val="00545BA0"/>
    <w:rsid w:val="00572764"/>
    <w:rsid w:val="00574F38"/>
    <w:rsid w:val="005B1A38"/>
    <w:rsid w:val="005E156B"/>
    <w:rsid w:val="0061740D"/>
    <w:rsid w:val="00645EA7"/>
    <w:rsid w:val="00684A1D"/>
    <w:rsid w:val="00691FB4"/>
    <w:rsid w:val="006A5D43"/>
    <w:rsid w:val="006B61B9"/>
    <w:rsid w:val="006C0A31"/>
    <w:rsid w:val="006E278F"/>
    <w:rsid w:val="006E4BC2"/>
    <w:rsid w:val="0071115C"/>
    <w:rsid w:val="00757D0D"/>
    <w:rsid w:val="00783874"/>
    <w:rsid w:val="007B701A"/>
    <w:rsid w:val="007F10BB"/>
    <w:rsid w:val="00801DDB"/>
    <w:rsid w:val="00802E20"/>
    <w:rsid w:val="0085641B"/>
    <w:rsid w:val="00871EA7"/>
    <w:rsid w:val="008A1FBB"/>
    <w:rsid w:val="00947683"/>
    <w:rsid w:val="00A023B1"/>
    <w:rsid w:val="00A15894"/>
    <w:rsid w:val="00A43F8D"/>
    <w:rsid w:val="00A870DC"/>
    <w:rsid w:val="00A95B49"/>
    <w:rsid w:val="00AA50CD"/>
    <w:rsid w:val="00AA75DA"/>
    <w:rsid w:val="00AC79D3"/>
    <w:rsid w:val="00B252F1"/>
    <w:rsid w:val="00B5477D"/>
    <w:rsid w:val="00BB4B88"/>
    <w:rsid w:val="00BD4BC7"/>
    <w:rsid w:val="00BF6089"/>
    <w:rsid w:val="00C27B4A"/>
    <w:rsid w:val="00C80366"/>
    <w:rsid w:val="00CC02D3"/>
    <w:rsid w:val="00CE5FF0"/>
    <w:rsid w:val="00D305D9"/>
    <w:rsid w:val="00DA5508"/>
    <w:rsid w:val="00E4010A"/>
    <w:rsid w:val="00F90A9A"/>
    <w:rsid w:val="00FA6617"/>
    <w:rsid w:val="00FB69E5"/>
    <w:rsid w:val="00FF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02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C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">
    <w:name w:val="verse"/>
    <w:basedOn w:val="Absatz-Standardschriftart"/>
    <w:rsid w:val="00AC79D3"/>
  </w:style>
  <w:style w:type="character" w:styleId="Fett">
    <w:name w:val="Strong"/>
    <w:basedOn w:val="Absatz-Standardschriftart"/>
    <w:uiPriority w:val="22"/>
    <w:qFormat/>
    <w:rsid w:val="00AC79D3"/>
    <w:rPr>
      <w:b/>
      <w:bCs/>
    </w:rPr>
  </w:style>
  <w:style w:type="paragraph" w:styleId="Listenabsatz">
    <w:name w:val="List Paragraph"/>
    <w:basedOn w:val="Standard"/>
    <w:uiPriority w:val="34"/>
    <w:qFormat/>
    <w:rsid w:val="000E7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2</cp:revision>
  <dcterms:created xsi:type="dcterms:W3CDTF">2019-04-22T18:58:00Z</dcterms:created>
  <dcterms:modified xsi:type="dcterms:W3CDTF">2019-04-22T18:58:00Z</dcterms:modified>
</cp:coreProperties>
</file>