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62A5DC" w14:textId="5F8068E5" w:rsidR="00322BB0" w:rsidRPr="00292E04" w:rsidRDefault="00E228BF" w:rsidP="00292E04">
      <w:pPr>
        <w:spacing w:line="276" w:lineRule="auto"/>
        <w:ind w:right="-955"/>
        <w:jc w:val="center"/>
        <w:rPr>
          <w:b/>
          <w:sz w:val="28"/>
          <w:szCs w:val="28"/>
        </w:rPr>
      </w:pPr>
      <w:r w:rsidRPr="00292E04">
        <w:rPr>
          <w:b/>
          <w:sz w:val="28"/>
          <w:szCs w:val="28"/>
        </w:rPr>
        <w:t>Predigt am Ewigkeitssonntag (21.11.2021)</w:t>
      </w:r>
    </w:p>
    <w:p w14:paraId="5C450550" w14:textId="65D6439C" w:rsidR="00E228BF" w:rsidRPr="00292E04" w:rsidRDefault="00E228BF" w:rsidP="00292E04">
      <w:pPr>
        <w:spacing w:line="276" w:lineRule="auto"/>
        <w:ind w:right="-955"/>
        <w:jc w:val="center"/>
        <w:rPr>
          <w:b/>
          <w:sz w:val="28"/>
          <w:szCs w:val="28"/>
        </w:rPr>
      </w:pPr>
      <w:r w:rsidRPr="00292E04">
        <w:rPr>
          <w:b/>
          <w:sz w:val="28"/>
          <w:szCs w:val="28"/>
        </w:rPr>
        <w:t>Peterskirche Heidelberg</w:t>
      </w:r>
    </w:p>
    <w:p w14:paraId="1C290AFC" w14:textId="77777777" w:rsidR="00292E04" w:rsidRDefault="00292E04" w:rsidP="00292E04">
      <w:pPr>
        <w:spacing w:line="276" w:lineRule="auto"/>
        <w:ind w:right="-955"/>
        <w:jc w:val="center"/>
        <w:rPr>
          <w:sz w:val="28"/>
          <w:szCs w:val="28"/>
        </w:rPr>
      </w:pPr>
    </w:p>
    <w:p w14:paraId="6D97187F" w14:textId="77777777" w:rsidR="00292E04" w:rsidRPr="00292E04" w:rsidRDefault="00292E04" w:rsidP="00292E04">
      <w:pPr>
        <w:spacing w:line="276" w:lineRule="auto"/>
        <w:ind w:right="-955"/>
        <w:jc w:val="center"/>
        <w:rPr>
          <w:sz w:val="28"/>
          <w:szCs w:val="28"/>
        </w:rPr>
      </w:pPr>
    </w:p>
    <w:p w14:paraId="67ECB540" w14:textId="4F337938" w:rsidR="00E228BF" w:rsidRPr="00292E04" w:rsidRDefault="008F7338" w:rsidP="00292E04">
      <w:pPr>
        <w:spacing w:line="276" w:lineRule="auto"/>
        <w:ind w:right="-955"/>
        <w:rPr>
          <w:sz w:val="28"/>
          <w:szCs w:val="28"/>
        </w:rPr>
      </w:pPr>
      <w:r w:rsidRPr="00292E04">
        <w:rPr>
          <w:sz w:val="28"/>
          <w:szCs w:val="28"/>
        </w:rPr>
        <w:t>Prof. Dr. Jörg Neijenhuis</w:t>
      </w:r>
    </w:p>
    <w:p w14:paraId="04BE4492" w14:textId="77777777" w:rsidR="008F7338" w:rsidRDefault="008F7338" w:rsidP="00292E04">
      <w:pPr>
        <w:spacing w:line="276" w:lineRule="auto"/>
        <w:ind w:right="-955"/>
        <w:jc w:val="center"/>
        <w:rPr>
          <w:sz w:val="28"/>
          <w:szCs w:val="28"/>
        </w:rPr>
      </w:pPr>
    </w:p>
    <w:p w14:paraId="5893ADC1" w14:textId="77777777" w:rsidR="00292E04" w:rsidRPr="00292E04" w:rsidRDefault="00292E04" w:rsidP="00292E04">
      <w:pPr>
        <w:spacing w:line="276" w:lineRule="auto"/>
        <w:ind w:right="-955"/>
        <w:jc w:val="center"/>
        <w:rPr>
          <w:sz w:val="28"/>
          <w:szCs w:val="28"/>
        </w:rPr>
      </w:pPr>
      <w:bookmarkStart w:id="0" w:name="_GoBack"/>
      <w:bookmarkEnd w:id="0"/>
    </w:p>
    <w:p w14:paraId="35E7CD82" w14:textId="77777777" w:rsidR="0037520E" w:rsidRPr="008F7338" w:rsidRDefault="0037520E" w:rsidP="008F7338">
      <w:pPr>
        <w:spacing w:line="276" w:lineRule="auto"/>
        <w:ind w:right="-955"/>
        <w:rPr>
          <w:sz w:val="28"/>
          <w:szCs w:val="28"/>
        </w:rPr>
      </w:pPr>
    </w:p>
    <w:p w14:paraId="730B2719" w14:textId="6D9D9040" w:rsidR="004E4919" w:rsidRPr="008F7338" w:rsidRDefault="00D54B88" w:rsidP="008F7338">
      <w:pPr>
        <w:spacing w:line="276" w:lineRule="auto"/>
        <w:ind w:right="-955"/>
        <w:rPr>
          <w:sz w:val="28"/>
          <w:szCs w:val="28"/>
        </w:rPr>
      </w:pPr>
      <w:r w:rsidRPr="008F7338">
        <w:rPr>
          <w:sz w:val="28"/>
          <w:szCs w:val="28"/>
        </w:rPr>
        <w:t>Liebe Gemeinde!</w:t>
      </w:r>
    </w:p>
    <w:p w14:paraId="50B3D4B8" w14:textId="1DF47F39" w:rsidR="00D54B88" w:rsidRPr="008F7338" w:rsidRDefault="00D54B88" w:rsidP="008F7338">
      <w:pPr>
        <w:spacing w:line="276" w:lineRule="auto"/>
        <w:ind w:right="-955"/>
        <w:rPr>
          <w:sz w:val="28"/>
          <w:szCs w:val="28"/>
        </w:rPr>
      </w:pPr>
    </w:p>
    <w:p w14:paraId="124244A8" w14:textId="246BC4A6" w:rsidR="004E4919" w:rsidRPr="008F7338" w:rsidRDefault="00D54B88" w:rsidP="008F7338">
      <w:pPr>
        <w:spacing w:line="276" w:lineRule="auto"/>
        <w:ind w:right="-955"/>
        <w:rPr>
          <w:sz w:val="28"/>
          <w:szCs w:val="28"/>
        </w:rPr>
      </w:pPr>
      <w:r w:rsidRPr="008F7338">
        <w:rPr>
          <w:sz w:val="28"/>
          <w:szCs w:val="28"/>
        </w:rPr>
        <w:t xml:space="preserve">Bücher von Martin Walser habe ich nicht gelesen. Das eine oder andere, das mir in die Hände geriet, habe ich </w:t>
      </w:r>
      <w:r w:rsidR="00EA5C11" w:rsidRPr="008F7338">
        <w:rPr>
          <w:sz w:val="28"/>
          <w:szCs w:val="28"/>
        </w:rPr>
        <w:t>bald</w:t>
      </w:r>
      <w:r w:rsidRPr="008F7338">
        <w:rPr>
          <w:sz w:val="28"/>
          <w:szCs w:val="28"/>
        </w:rPr>
        <w:t xml:space="preserve"> wieder zur Seite gelegt. </w:t>
      </w:r>
      <w:r w:rsidR="009929FE" w:rsidRPr="008F7338">
        <w:rPr>
          <w:sz w:val="28"/>
          <w:szCs w:val="28"/>
        </w:rPr>
        <w:t xml:space="preserve">Was ich gelesen habe, </w:t>
      </w:r>
      <w:r w:rsidRPr="008F7338">
        <w:rPr>
          <w:sz w:val="28"/>
          <w:szCs w:val="28"/>
        </w:rPr>
        <w:t>war mir zu langweilig</w:t>
      </w:r>
      <w:r w:rsidR="009929FE" w:rsidRPr="008F7338">
        <w:rPr>
          <w:sz w:val="28"/>
          <w:szCs w:val="28"/>
        </w:rPr>
        <w:t>, zumindest hat es mich nicht angesprochen</w:t>
      </w:r>
      <w:r w:rsidRPr="008F7338">
        <w:rPr>
          <w:sz w:val="28"/>
          <w:szCs w:val="28"/>
        </w:rPr>
        <w:t xml:space="preserve">. </w:t>
      </w:r>
      <w:r w:rsidR="009929FE" w:rsidRPr="008F7338">
        <w:rPr>
          <w:sz w:val="28"/>
          <w:szCs w:val="28"/>
        </w:rPr>
        <w:t xml:space="preserve">Durch eine Rezension in einer großen Tageszeitung bin ich auf sein letztes Buch aufmerksam geworden. Die Überschrift </w:t>
      </w:r>
      <w:r w:rsidR="00EA5C11" w:rsidRPr="008F7338">
        <w:rPr>
          <w:sz w:val="28"/>
          <w:szCs w:val="28"/>
        </w:rPr>
        <w:t xml:space="preserve">der Rezension </w:t>
      </w:r>
      <w:r w:rsidR="009929FE" w:rsidRPr="008F7338">
        <w:rPr>
          <w:sz w:val="28"/>
          <w:szCs w:val="28"/>
        </w:rPr>
        <w:t xml:space="preserve">ließ mich aufmerken: </w:t>
      </w:r>
      <w:r w:rsidRPr="008F7338">
        <w:rPr>
          <w:sz w:val="28"/>
          <w:szCs w:val="28"/>
        </w:rPr>
        <w:t>Ist wahr nur das Schöne? Die Rezensentin hat</w:t>
      </w:r>
      <w:r w:rsidR="00EA5C11" w:rsidRPr="008F7338">
        <w:rPr>
          <w:sz w:val="28"/>
          <w:szCs w:val="28"/>
        </w:rPr>
        <w:t>te</w:t>
      </w:r>
      <w:r w:rsidRPr="008F7338">
        <w:rPr>
          <w:sz w:val="28"/>
          <w:szCs w:val="28"/>
        </w:rPr>
        <w:t xml:space="preserve"> den Titel des Buches in eine Frage verwandelt. Das Buch des mittlerweile 94-</w:t>
      </w:r>
      <w:r w:rsidR="00EA5C11" w:rsidRPr="008F7338">
        <w:rPr>
          <w:sz w:val="28"/>
          <w:szCs w:val="28"/>
        </w:rPr>
        <w:t>Jährigen trägt den Titel</w:t>
      </w:r>
      <w:r w:rsidRPr="008F7338">
        <w:rPr>
          <w:sz w:val="28"/>
          <w:szCs w:val="28"/>
        </w:rPr>
        <w:t>: Sprachlaub oder Wahr ist, was schön ist.</w:t>
      </w:r>
      <w:r w:rsidR="00904C2B" w:rsidRPr="008F7338">
        <w:rPr>
          <w:sz w:val="28"/>
          <w:szCs w:val="28"/>
        </w:rPr>
        <w:t xml:space="preserve"> Das ist keine Frage, sondern eine Feststellung.</w:t>
      </w:r>
      <w:r w:rsidRPr="008F7338">
        <w:rPr>
          <w:sz w:val="28"/>
          <w:szCs w:val="28"/>
        </w:rPr>
        <w:t xml:space="preserve"> Der alte Schriftsteller denkt über sein Leben nach, </w:t>
      </w:r>
      <w:r w:rsidR="00167F09" w:rsidRPr="008F7338">
        <w:rPr>
          <w:sz w:val="28"/>
          <w:szCs w:val="28"/>
        </w:rPr>
        <w:t xml:space="preserve">und </w:t>
      </w:r>
      <w:r w:rsidRPr="008F7338">
        <w:rPr>
          <w:sz w:val="28"/>
          <w:szCs w:val="28"/>
        </w:rPr>
        <w:t xml:space="preserve">gibt Weisheiten von sich, </w:t>
      </w:r>
      <w:r w:rsidR="00EA5C11" w:rsidRPr="008F7338">
        <w:rPr>
          <w:sz w:val="28"/>
          <w:szCs w:val="28"/>
        </w:rPr>
        <w:t xml:space="preserve">zu </w:t>
      </w:r>
      <w:r w:rsidRPr="008F7338">
        <w:rPr>
          <w:sz w:val="28"/>
          <w:szCs w:val="28"/>
        </w:rPr>
        <w:t>de</w:t>
      </w:r>
      <w:r w:rsidR="00A3221A" w:rsidRPr="008F7338">
        <w:rPr>
          <w:sz w:val="28"/>
          <w:szCs w:val="28"/>
        </w:rPr>
        <w:t>nen</w:t>
      </w:r>
      <w:r w:rsidRPr="008F7338">
        <w:rPr>
          <w:sz w:val="28"/>
          <w:szCs w:val="28"/>
        </w:rPr>
        <w:t xml:space="preserve"> die Rezensentin meint, dass die Leser </w:t>
      </w:r>
      <w:r w:rsidR="00EA5C11" w:rsidRPr="008F7338">
        <w:rPr>
          <w:sz w:val="28"/>
          <w:szCs w:val="28"/>
        </w:rPr>
        <w:t xml:space="preserve">jedenfalls </w:t>
      </w:r>
      <w:r w:rsidRPr="008F7338">
        <w:rPr>
          <w:sz w:val="28"/>
          <w:szCs w:val="28"/>
        </w:rPr>
        <w:t>folgende Aussage Walsers nicht akzeptieren w</w:t>
      </w:r>
      <w:r w:rsidR="008939D9" w:rsidRPr="008F7338">
        <w:rPr>
          <w:sz w:val="28"/>
          <w:szCs w:val="28"/>
        </w:rPr>
        <w:t>erden</w:t>
      </w:r>
      <w:r w:rsidRPr="008F7338">
        <w:rPr>
          <w:sz w:val="28"/>
          <w:szCs w:val="28"/>
        </w:rPr>
        <w:t>: „Aber den Tod gibt es nicht, so wenig wie das Leben. Nur Wörter, an die wir uns halten in all der Leere.“</w:t>
      </w:r>
      <w:r w:rsidRPr="008F7338">
        <w:rPr>
          <w:rStyle w:val="Funotenzeichen"/>
          <w:sz w:val="28"/>
          <w:szCs w:val="28"/>
        </w:rPr>
        <w:footnoteReference w:id="1"/>
      </w:r>
    </w:p>
    <w:p w14:paraId="7F5F078A" w14:textId="2CC285BA" w:rsidR="008939D9" w:rsidRPr="008F7338" w:rsidRDefault="008939D9" w:rsidP="008F7338">
      <w:pPr>
        <w:spacing w:line="276" w:lineRule="auto"/>
        <w:ind w:right="-955"/>
        <w:rPr>
          <w:sz w:val="28"/>
          <w:szCs w:val="28"/>
        </w:rPr>
      </w:pPr>
      <w:r w:rsidRPr="008F7338">
        <w:rPr>
          <w:sz w:val="28"/>
          <w:szCs w:val="28"/>
        </w:rPr>
        <w:t>Warum sollte ich diese Worte nicht akzeptieren</w:t>
      </w:r>
      <w:r w:rsidR="00F61CE5" w:rsidRPr="008F7338">
        <w:rPr>
          <w:sz w:val="28"/>
          <w:szCs w:val="28"/>
        </w:rPr>
        <w:t>?</w:t>
      </w:r>
      <w:r w:rsidRPr="008F7338">
        <w:rPr>
          <w:sz w:val="28"/>
          <w:szCs w:val="28"/>
        </w:rPr>
        <w:t xml:space="preserve"> </w:t>
      </w:r>
      <w:r w:rsidR="00F61CE5" w:rsidRPr="008F7338">
        <w:rPr>
          <w:sz w:val="28"/>
          <w:szCs w:val="28"/>
        </w:rPr>
        <w:t>Z</w:t>
      </w:r>
      <w:r w:rsidRPr="008F7338">
        <w:rPr>
          <w:sz w:val="28"/>
          <w:szCs w:val="28"/>
        </w:rPr>
        <w:t xml:space="preserve">umindest hielt ich beim Lesen inne. Das ist ja schon eine sowohl gewagte wie auch regelrecht alles umstürzende Aussage: Den Tod gibt es nicht, das Leben gibt es nicht, es gibt nur Wörter. Und </w:t>
      </w:r>
      <w:r w:rsidR="0037520E" w:rsidRPr="008F7338">
        <w:rPr>
          <w:sz w:val="28"/>
          <w:szCs w:val="28"/>
        </w:rPr>
        <w:t xml:space="preserve">an </w:t>
      </w:r>
      <w:r w:rsidRPr="008F7338">
        <w:rPr>
          <w:sz w:val="28"/>
          <w:szCs w:val="28"/>
        </w:rPr>
        <w:t>die halten wir uns.</w:t>
      </w:r>
      <w:r w:rsidR="0037520E" w:rsidRPr="008F7338">
        <w:rPr>
          <w:sz w:val="28"/>
          <w:szCs w:val="28"/>
        </w:rPr>
        <w:t xml:space="preserve"> Das sagt ein alter Mann, der ein langes Leben gelebt hat und weiß, dass ihm der Tod vor Augen steht.</w:t>
      </w:r>
    </w:p>
    <w:p w14:paraId="051105C9" w14:textId="7917B1BA" w:rsidR="008939D9" w:rsidRPr="008F7338" w:rsidRDefault="008939D9" w:rsidP="008F7338">
      <w:pPr>
        <w:spacing w:line="276" w:lineRule="auto"/>
        <w:ind w:right="-955"/>
        <w:rPr>
          <w:sz w:val="28"/>
          <w:szCs w:val="28"/>
        </w:rPr>
      </w:pPr>
    </w:p>
    <w:p w14:paraId="1D0A383D" w14:textId="318939C3" w:rsidR="008939D9" w:rsidRPr="008F7338" w:rsidRDefault="008939D9" w:rsidP="008F7338">
      <w:pPr>
        <w:spacing w:line="276" w:lineRule="auto"/>
        <w:ind w:right="-955"/>
        <w:rPr>
          <w:sz w:val="28"/>
          <w:szCs w:val="28"/>
        </w:rPr>
      </w:pPr>
      <w:r w:rsidRPr="008F7338">
        <w:rPr>
          <w:sz w:val="28"/>
          <w:szCs w:val="28"/>
        </w:rPr>
        <w:t>Ich</w:t>
      </w:r>
      <w:r w:rsidR="0037520E" w:rsidRPr="008F7338">
        <w:rPr>
          <w:sz w:val="28"/>
          <w:szCs w:val="28"/>
        </w:rPr>
        <w:t xml:space="preserve"> verbleibe beim Innehalten</w:t>
      </w:r>
      <w:r w:rsidRPr="008F7338">
        <w:rPr>
          <w:sz w:val="28"/>
          <w:szCs w:val="28"/>
        </w:rPr>
        <w:t xml:space="preserve">: </w:t>
      </w:r>
      <w:r w:rsidR="00EA5C11" w:rsidRPr="008F7338">
        <w:rPr>
          <w:sz w:val="28"/>
          <w:szCs w:val="28"/>
        </w:rPr>
        <w:t>ja</w:t>
      </w:r>
      <w:r w:rsidRPr="008F7338">
        <w:rPr>
          <w:sz w:val="28"/>
          <w:szCs w:val="28"/>
        </w:rPr>
        <w:t xml:space="preserve">, Wörter sind Zeichen. Und Zeichen weisen auf etwas hin. Dafür stehen sie. Dafür verwenden wir Wörter, denn die Wörter sind nicht das, was sie bezeichnen. Die Ansammlung von Wörtern, wie der Satz von Walser, sind nicht selbst Tod oder </w:t>
      </w:r>
      <w:r w:rsidR="00B674E8" w:rsidRPr="008F7338">
        <w:rPr>
          <w:sz w:val="28"/>
          <w:szCs w:val="28"/>
        </w:rPr>
        <w:t xml:space="preserve">selbst </w:t>
      </w:r>
      <w:r w:rsidRPr="008F7338">
        <w:rPr>
          <w:sz w:val="28"/>
          <w:szCs w:val="28"/>
        </w:rPr>
        <w:t xml:space="preserve">Leben. Sie sind eben Zeichen, </w:t>
      </w:r>
      <w:r w:rsidR="00EA5C11" w:rsidRPr="008F7338">
        <w:rPr>
          <w:sz w:val="28"/>
          <w:szCs w:val="28"/>
        </w:rPr>
        <w:t xml:space="preserve">sind Wörter, </w:t>
      </w:r>
      <w:r w:rsidRPr="008F7338">
        <w:rPr>
          <w:sz w:val="28"/>
          <w:szCs w:val="28"/>
        </w:rPr>
        <w:t>die ich ausspreche, um damit etwas zu bezeichnen.</w:t>
      </w:r>
      <w:r w:rsidR="0037520E" w:rsidRPr="008F7338">
        <w:rPr>
          <w:sz w:val="28"/>
          <w:szCs w:val="28"/>
        </w:rPr>
        <w:t xml:space="preserve"> </w:t>
      </w:r>
      <w:r w:rsidR="00A3221A" w:rsidRPr="008F7338">
        <w:rPr>
          <w:sz w:val="28"/>
          <w:szCs w:val="28"/>
        </w:rPr>
        <w:t>W</w:t>
      </w:r>
      <w:r w:rsidRPr="008F7338">
        <w:rPr>
          <w:sz w:val="28"/>
          <w:szCs w:val="28"/>
        </w:rPr>
        <w:t xml:space="preserve">enn ich das Wort bzw. das Zeichen </w:t>
      </w:r>
      <w:r w:rsidRPr="008F7338">
        <w:rPr>
          <w:i/>
          <w:iCs/>
          <w:sz w:val="28"/>
          <w:szCs w:val="28"/>
        </w:rPr>
        <w:t>Tod</w:t>
      </w:r>
      <w:r w:rsidRPr="008F7338">
        <w:rPr>
          <w:sz w:val="28"/>
          <w:szCs w:val="28"/>
        </w:rPr>
        <w:t xml:space="preserve"> ausspreche oder </w:t>
      </w:r>
      <w:r w:rsidR="0037520E" w:rsidRPr="008F7338">
        <w:rPr>
          <w:sz w:val="28"/>
          <w:szCs w:val="28"/>
        </w:rPr>
        <w:t xml:space="preserve">das Zeichen </w:t>
      </w:r>
      <w:r w:rsidRPr="008F7338">
        <w:rPr>
          <w:i/>
          <w:iCs/>
          <w:sz w:val="28"/>
          <w:szCs w:val="28"/>
        </w:rPr>
        <w:t>Leben</w:t>
      </w:r>
      <w:r w:rsidRPr="008F7338">
        <w:rPr>
          <w:sz w:val="28"/>
          <w:szCs w:val="28"/>
        </w:rPr>
        <w:t xml:space="preserve">, </w:t>
      </w:r>
      <w:r w:rsidR="00A3221A" w:rsidRPr="008F7338">
        <w:rPr>
          <w:sz w:val="28"/>
          <w:szCs w:val="28"/>
        </w:rPr>
        <w:t xml:space="preserve">hoffe ich, dass Sie </w:t>
      </w:r>
      <w:r w:rsidRPr="008F7338">
        <w:rPr>
          <w:sz w:val="28"/>
          <w:szCs w:val="28"/>
        </w:rPr>
        <w:t>wissen, was ich meine</w:t>
      </w:r>
      <w:r w:rsidR="009929FE" w:rsidRPr="008F7338">
        <w:rPr>
          <w:sz w:val="28"/>
          <w:szCs w:val="28"/>
        </w:rPr>
        <w:t>.</w:t>
      </w:r>
      <w:r w:rsidRPr="008F7338">
        <w:rPr>
          <w:sz w:val="28"/>
          <w:szCs w:val="28"/>
        </w:rPr>
        <w:t xml:space="preserve"> </w:t>
      </w:r>
      <w:r w:rsidR="009929FE" w:rsidRPr="008F7338">
        <w:rPr>
          <w:sz w:val="28"/>
          <w:szCs w:val="28"/>
        </w:rPr>
        <w:t>V</w:t>
      </w:r>
      <w:r w:rsidRPr="008F7338">
        <w:rPr>
          <w:sz w:val="28"/>
          <w:szCs w:val="28"/>
        </w:rPr>
        <w:t>ielleicht wissen</w:t>
      </w:r>
      <w:r w:rsidR="009929FE" w:rsidRPr="008F7338">
        <w:rPr>
          <w:sz w:val="28"/>
          <w:szCs w:val="28"/>
        </w:rPr>
        <w:t xml:space="preserve"> Sie auch</w:t>
      </w:r>
      <w:r w:rsidRPr="008F7338">
        <w:rPr>
          <w:sz w:val="28"/>
          <w:szCs w:val="28"/>
        </w:rPr>
        <w:t>, was Walser gemeint hat</w:t>
      </w:r>
      <w:r w:rsidR="00A3221A" w:rsidRPr="008F7338">
        <w:rPr>
          <w:sz w:val="28"/>
          <w:szCs w:val="28"/>
        </w:rPr>
        <w:t>. Z</w:t>
      </w:r>
      <w:r w:rsidRPr="008F7338">
        <w:rPr>
          <w:sz w:val="28"/>
          <w:szCs w:val="28"/>
        </w:rPr>
        <w:t>umindest wissen</w:t>
      </w:r>
      <w:r w:rsidR="00A3221A" w:rsidRPr="008F7338">
        <w:rPr>
          <w:sz w:val="28"/>
          <w:szCs w:val="28"/>
        </w:rPr>
        <w:t xml:space="preserve"> Sie</w:t>
      </w:r>
      <w:r w:rsidRPr="008F7338">
        <w:rPr>
          <w:sz w:val="28"/>
          <w:szCs w:val="28"/>
        </w:rPr>
        <w:t>, was Sie selbst denken, wenn Sie die Zeichen Tod oder Leben hören.</w:t>
      </w:r>
    </w:p>
    <w:p w14:paraId="27C21E37" w14:textId="5D0DFC9F" w:rsidR="0037520E" w:rsidRPr="008F7338" w:rsidRDefault="0037520E" w:rsidP="008F7338">
      <w:pPr>
        <w:spacing w:line="276" w:lineRule="auto"/>
        <w:ind w:right="-955"/>
        <w:rPr>
          <w:sz w:val="28"/>
          <w:szCs w:val="28"/>
        </w:rPr>
      </w:pPr>
    </w:p>
    <w:p w14:paraId="7CA13507" w14:textId="7879B1CC" w:rsidR="0037520E" w:rsidRPr="008F7338" w:rsidRDefault="00B674E8" w:rsidP="008F7338">
      <w:pPr>
        <w:spacing w:line="276" w:lineRule="auto"/>
        <w:ind w:right="-955"/>
        <w:rPr>
          <w:sz w:val="28"/>
          <w:szCs w:val="28"/>
        </w:rPr>
      </w:pPr>
      <w:r w:rsidRPr="008F7338">
        <w:rPr>
          <w:sz w:val="28"/>
          <w:szCs w:val="28"/>
        </w:rPr>
        <w:lastRenderedPageBreak/>
        <w:t>Aber</w:t>
      </w:r>
      <w:r w:rsidR="0037520E" w:rsidRPr="008F7338">
        <w:rPr>
          <w:sz w:val="28"/>
          <w:szCs w:val="28"/>
        </w:rPr>
        <w:t xml:space="preserve"> was wissen wir schon? Was ist Tod, was ist Leben? Man kann es eigentlich nicht erklären. Man hat einen Menschen erlebt, </w:t>
      </w:r>
      <w:r w:rsidR="00EA5C11" w:rsidRPr="008F7338">
        <w:rPr>
          <w:sz w:val="28"/>
          <w:szCs w:val="28"/>
        </w:rPr>
        <w:t>der</w:t>
      </w:r>
      <w:r w:rsidR="0037520E" w:rsidRPr="008F7338">
        <w:rPr>
          <w:sz w:val="28"/>
          <w:szCs w:val="28"/>
        </w:rPr>
        <w:t xml:space="preserve"> lebendig ist. Man teilt das Leben, was immer das auch ist. Ist dieser Mensch verstorben und tot, erlebt man diesen Zustand auch. Aber ganz anders. Man sieht den Körper, aber ohne Leben.</w:t>
      </w:r>
      <w:r w:rsidR="007368D1" w:rsidRPr="008F7338">
        <w:rPr>
          <w:sz w:val="28"/>
          <w:szCs w:val="28"/>
        </w:rPr>
        <w:t xml:space="preserve"> Man sieht einen bekannten</w:t>
      </w:r>
      <w:r w:rsidR="009929FE" w:rsidRPr="008F7338">
        <w:rPr>
          <w:sz w:val="28"/>
          <w:szCs w:val="28"/>
        </w:rPr>
        <w:t xml:space="preserve"> oder lieben</w:t>
      </w:r>
      <w:r w:rsidR="007368D1" w:rsidRPr="008F7338">
        <w:rPr>
          <w:sz w:val="28"/>
          <w:szCs w:val="28"/>
        </w:rPr>
        <w:t xml:space="preserve"> Menschen, aber irgendwie ist er nicht mehr da.</w:t>
      </w:r>
      <w:r w:rsidR="0037520E" w:rsidRPr="008F7338">
        <w:rPr>
          <w:sz w:val="28"/>
          <w:szCs w:val="28"/>
        </w:rPr>
        <w:t xml:space="preserve"> Ist das jetzt der Tod? Und was hat den Körper eines Menschen lebendig gemacht? </w:t>
      </w:r>
      <w:r w:rsidR="007368D1" w:rsidRPr="008F7338">
        <w:rPr>
          <w:sz w:val="28"/>
          <w:szCs w:val="28"/>
        </w:rPr>
        <w:t xml:space="preserve">War es der Blutkreislauf alleine? Oder sein Gehirn? Oder auch </w:t>
      </w:r>
      <w:r w:rsidR="0037520E" w:rsidRPr="008F7338">
        <w:rPr>
          <w:sz w:val="28"/>
          <w:szCs w:val="28"/>
        </w:rPr>
        <w:t xml:space="preserve">sein Geist, seine Person? </w:t>
      </w:r>
      <w:r w:rsidR="007368D1" w:rsidRPr="008F7338">
        <w:rPr>
          <w:sz w:val="28"/>
          <w:szCs w:val="28"/>
        </w:rPr>
        <w:t>Ja, was bezeichnen denn nun all diese Worte? Auf was weisen all diese Zeichen hin?</w:t>
      </w:r>
    </w:p>
    <w:p w14:paraId="7104DC7B" w14:textId="628B5D6F" w:rsidR="00BA3E90" w:rsidRPr="008F7338" w:rsidRDefault="00BA3E90" w:rsidP="008F7338">
      <w:pPr>
        <w:spacing w:line="276" w:lineRule="auto"/>
        <w:ind w:right="-955"/>
        <w:rPr>
          <w:sz w:val="28"/>
          <w:szCs w:val="28"/>
        </w:rPr>
      </w:pPr>
    </w:p>
    <w:p w14:paraId="178C43D1" w14:textId="51898C20" w:rsidR="00BA3E90" w:rsidRPr="008F7338" w:rsidRDefault="00BA3E90" w:rsidP="008F7338">
      <w:pPr>
        <w:spacing w:line="276" w:lineRule="auto"/>
        <w:ind w:right="-955"/>
        <w:rPr>
          <w:sz w:val="28"/>
          <w:szCs w:val="28"/>
        </w:rPr>
      </w:pPr>
      <w:r w:rsidRPr="008F7338">
        <w:rPr>
          <w:sz w:val="28"/>
          <w:szCs w:val="28"/>
        </w:rPr>
        <w:t xml:space="preserve">Mit diesen Zeichen, mit diesen Worten versuchen wir </w:t>
      </w:r>
      <w:r w:rsidR="00904C2B" w:rsidRPr="008F7338">
        <w:rPr>
          <w:sz w:val="28"/>
          <w:szCs w:val="28"/>
        </w:rPr>
        <w:t xml:space="preserve">doch nur </w:t>
      </w:r>
      <w:r w:rsidRPr="008F7338">
        <w:rPr>
          <w:sz w:val="28"/>
          <w:szCs w:val="28"/>
        </w:rPr>
        <w:t xml:space="preserve">auszudrücken, vielleicht auch eher </w:t>
      </w:r>
      <w:r w:rsidR="00904C2B" w:rsidRPr="008F7338">
        <w:rPr>
          <w:sz w:val="28"/>
          <w:szCs w:val="28"/>
        </w:rPr>
        <w:t xml:space="preserve">irgendwie </w:t>
      </w:r>
      <w:r w:rsidRPr="008F7338">
        <w:rPr>
          <w:sz w:val="28"/>
          <w:szCs w:val="28"/>
        </w:rPr>
        <w:t xml:space="preserve">einzufangen, was wir </w:t>
      </w:r>
      <w:r w:rsidR="00904C2B" w:rsidRPr="008F7338">
        <w:rPr>
          <w:sz w:val="28"/>
          <w:szCs w:val="28"/>
        </w:rPr>
        <w:t xml:space="preserve">selbst </w:t>
      </w:r>
      <w:r w:rsidR="009929FE" w:rsidRPr="008F7338">
        <w:rPr>
          <w:sz w:val="28"/>
          <w:szCs w:val="28"/>
        </w:rPr>
        <w:t>mit</w:t>
      </w:r>
      <w:r w:rsidR="00904C2B" w:rsidRPr="008F7338">
        <w:rPr>
          <w:sz w:val="28"/>
          <w:szCs w:val="28"/>
        </w:rPr>
        <w:t xml:space="preserve"> dem</w:t>
      </w:r>
      <w:r w:rsidR="009929FE" w:rsidRPr="008F7338">
        <w:rPr>
          <w:sz w:val="28"/>
          <w:szCs w:val="28"/>
        </w:rPr>
        <w:t xml:space="preserve"> Leben und</w:t>
      </w:r>
      <w:r w:rsidR="00904C2B" w:rsidRPr="008F7338">
        <w:rPr>
          <w:sz w:val="28"/>
          <w:szCs w:val="28"/>
        </w:rPr>
        <w:t xml:space="preserve"> dem</w:t>
      </w:r>
      <w:r w:rsidR="009929FE" w:rsidRPr="008F7338">
        <w:rPr>
          <w:sz w:val="28"/>
          <w:szCs w:val="28"/>
        </w:rPr>
        <w:t xml:space="preserve"> Tod </w:t>
      </w:r>
      <w:r w:rsidRPr="008F7338">
        <w:rPr>
          <w:sz w:val="28"/>
          <w:szCs w:val="28"/>
        </w:rPr>
        <w:t>erlebt haben</w:t>
      </w:r>
      <w:r w:rsidR="00904C2B" w:rsidRPr="008F7338">
        <w:rPr>
          <w:sz w:val="28"/>
          <w:szCs w:val="28"/>
        </w:rPr>
        <w:t>.</w:t>
      </w:r>
      <w:r w:rsidRPr="008F7338">
        <w:rPr>
          <w:sz w:val="28"/>
          <w:szCs w:val="28"/>
        </w:rPr>
        <w:t xml:space="preserve"> </w:t>
      </w:r>
      <w:r w:rsidR="00904C2B" w:rsidRPr="008F7338">
        <w:rPr>
          <w:sz w:val="28"/>
          <w:szCs w:val="28"/>
        </w:rPr>
        <w:t>W</w:t>
      </w:r>
      <w:r w:rsidRPr="008F7338">
        <w:rPr>
          <w:sz w:val="28"/>
          <w:szCs w:val="28"/>
        </w:rPr>
        <w:t>as uns</w:t>
      </w:r>
      <w:r w:rsidR="009929FE" w:rsidRPr="008F7338">
        <w:rPr>
          <w:sz w:val="28"/>
          <w:szCs w:val="28"/>
        </w:rPr>
        <w:t xml:space="preserve"> damit</w:t>
      </w:r>
      <w:r w:rsidRPr="008F7338">
        <w:rPr>
          <w:sz w:val="28"/>
          <w:szCs w:val="28"/>
        </w:rPr>
        <w:t xml:space="preserve"> zur Erfahrung geworden ist, was wir darüber denken</w:t>
      </w:r>
      <w:r w:rsidR="00904C2B" w:rsidRPr="008F7338">
        <w:rPr>
          <w:sz w:val="28"/>
          <w:szCs w:val="28"/>
        </w:rPr>
        <w:t>. Und dann nutzen wir diese Zeichen, um</w:t>
      </w:r>
      <w:r w:rsidRPr="008F7338">
        <w:rPr>
          <w:sz w:val="28"/>
          <w:szCs w:val="28"/>
        </w:rPr>
        <w:t xml:space="preserve"> </w:t>
      </w:r>
      <w:r w:rsidR="009929FE" w:rsidRPr="008F7338">
        <w:rPr>
          <w:sz w:val="28"/>
          <w:szCs w:val="28"/>
        </w:rPr>
        <w:t xml:space="preserve">uns </w:t>
      </w:r>
      <w:r w:rsidRPr="008F7338">
        <w:rPr>
          <w:sz w:val="28"/>
          <w:szCs w:val="28"/>
        </w:rPr>
        <w:t>einander</w:t>
      </w:r>
      <w:r w:rsidR="00904C2B" w:rsidRPr="008F7338">
        <w:rPr>
          <w:sz w:val="28"/>
          <w:szCs w:val="28"/>
        </w:rPr>
        <w:t xml:space="preserve"> darüber</w:t>
      </w:r>
      <w:r w:rsidR="009929FE" w:rsidRPr="008F7338">
        <w:rPr>
          <w:sz w:val="28"/>
          <w:szCs w:val="28"/>
        </w:rPr>
        <w:t xml:space="preserve"> etwas</w:t>
      </w:r>
      <w:r w:rsidRPr="008F7338">
        <w:rPr>
          <w:sz w:val="28"/>
          <w:szCs w:val="28"/>
        </w:rPr>
        <w:t xml:space="preserve"> mit</w:t>
      </w:r>
      <w:r w:rsidR="00904C2B" w:rsidRPr="008F7338">
        <w:rPr>
          <w:sz w:val="28"/>
          <w:szCs w:val="28"/>
        </w:rPr>
        <w:t>zu</w:t>
      </w:r>
      <w:r w:rsidRPr="008F7338">
        <w:rPr>
          <w:sz w:val="28"/>
          <w:szCs w:val="28"/>
        </w:rPr>
        <w:t>teilen.</w:t>
      </w:r>
    </w:p>
    <w:p w14:paraId="5B175A1C" w14:textId="29E8D23E" w:rsidR="00BA3E90" w:rsidRPr="008F7338" w:rsidRDefault="00BA3E90" w:rsidP="008F7338">
      <w:pPr>
        <w:spacing w:line="276" w:lineRule="auto"/>
        <w:ind w:right="-955"/>
        <w:rPr>
          <w:sz w:val="28"/>
          <w:szCs w:val="28"/>
        </w:rPr>
      </w:pPr>
    </w:p>
    <w:p w14:paraId="63D667D8" w14:textId="6FA6D5A5" w:rsidR="00BA3E90" w:rsidRPr="008F7338" w:rsidRDefault="00BA3E90" w:rsidP="008F7338">
      <w:pPr>
        <w:spacing w:line="276" w:lineRule="auto"/>
        <w:ind w:right="-955"/>
        <w:rPr>
          <w:sz w:val="28"/>
          <w:szCs w:val="28"/>
        </w:rPr>
      </w:pPr>
      <w:r w:rsidRPr="008F7338">
        <w:rPr>
          <w:sz w:val="28"/>
          <w:szCs w:val="28"/>
        </w:rPr>
        <w:t>Andere Zeichen. Die 10 Jungfrauen. Die einen mit Licht, die anderen ohne Licht. Leben die einen, sind die anderen tot?</w:t>
      </w:r>
      <w:r w:rsidR="00F363B5" w:rsidRPr="008F7338">
        <w:rPr>
          <w:sz w:val="28"/>
          <w:szCs w:val="28"/>
        </w:rPr>
        <w:t xml:space="preserve"> Kommen die Lebenden</w:t>
      </w:r>
      <w:r w:rsidR="00F61CE5" w:rsidRPr="008F7338">
        <w:rPr>
          <w:sz w:val="28"/>
          <w:szCs w:val="28"/>
        </w:rPr>
        <w:t xml:space="preserve"> mit dem Licht</w:t>
      </w:r>
      <w:r w:rsidR="00F363B5" w:rsidRPr="008F7338">
        <w:rPr>
          <w:sz w:val="28"/>
          <w:szCs w:val="28"/>
        </w:rPr>
        <w:t xml:space="preserve"> in das Haus zur Hochzeitsfeier, bleiben draußen im Dunkeln</w:t>
      </w:r>
      <w:r w:rsidR="00B674E8" w:rsidRPr="008F7338">
        <w:rPr>
          <w:sz w:val="28"/>
          <w:szCs w:val="28"/>
        </w:rPr>
        <w:t xml:space="preserve"> die Toten</w:t>
      </w:r>
      <w:r w:rsidR="00F363B5" w:rsidRPr="008F7338">
        <w:rPr>
          <w:sz w:val="28"/>
          <w:szCs w:val="28"/>
        </w:rPr>
        <w:t>?</w:t>
      </w:r>
      <w:r w:rsidR="00904C2B" w:rsidRPr="008F7338">
        <w:rPr>
          <w:sz w:val="28"/>
          <w:szCs w:val="28"/>
        </w:rPr>
        <w:t xml:space="preserve"> Will Jesus </w:t>
      </w:r>
      <w:r w:rsidR="00EA5C11" w:rsidRPr="008F7338">
        <w:rPr>
          <w:sz w:val="28"/>
          <w:szCs w:val="28"/>
        </w:rPr>
        <w:t xml:space="preserve">das </w:t>
      </w:r>
      <w:r w:rsidR="00904C2B" w:rsidRPr="008F7338">
        <w:rPr>
          <w:sz w:val="28"/>
          <w:szCs w:val="28"/>
        </w:rPr>
        <w:t>so?</w:t>
      </w:r>
    </w:p>
    <w:p w14:paraId="2BFA2E83" w14:textId="37D72F7B" w:rsidR="00F363B5" w:rsidRPr="008F7338" w:rsidRDefault="00F363B5" w:rsidP="008F7338">
      <w:pPr>
        <w:spacing w:line="276" w:lineRule="auto"/>
        <w:ind w:right="-955"/>
        <w:rPr>
          <w:sz w:val="28"/>
          <w:szCs w:val="28"/>
        </w:rPr>
      </w:pPr>
    </w:p>
    <w:p w14:paraId="55455DFF" w14:textId="2A8BCCC6" w:rsidR="00F363B5" w:rsidRPr="008F7338" w:rsidRDefault="00F363B5" w:rsidP="008F7338">
      <w:pPr>
        <w:spacing w:line="276" w:lineRule="auto"/>
        <w:ind w:right="-955"/>
        <w:rPr>
          <w:sz w:val="28"/>
          <w:szCs w:val="28"/>
        </w:rPr>
      </w:pPr>
      <w:r w:rsidRPr="008F7338">
        <w:rPr>
          <w:sz w:val="28"/>
          <w:szCs w:val="28"/>
        </w:rPr>
        <w:t xml:space="preserve">Das himmlische Jerusalem. Eine </w:t>
      </w:r>
      <w:r w:rsidR="00987164" w:rsidRPr="008F7338">
        <w:rPr>
          <w:sz w:val="28"/>
          <w:szCs w:val="28"/>
        </w:rPr>
        <w:t xml:space="preserve">himmlische </w:t>
      </w:r>
      <w:r w:rsidRPr="008F7338">
        <w:rPr>
          <w:sz w:val="28"/>
          <w:szCs w:val="28"/>
        </w:rPr>
        <w:t>Stadt, nachdem Gott eine neue Erde und einen neuen Himmel ge</w:t>
      </w:r>
      <w:r w:rsidR="00A3221A" w:rsidRPr="008F7338">
        <w:rPr>
          <w:sz w:val="28"/>
          <w:szCs w:val="28"/>
        </w:rPr>
        <w:t>schaffen</w:t>
      </w:r>
      <w:r w:rsidRPr="008F7338">
        <w:rPr>
          <w:sz w:val="28"/>
          <w:szCs w:val="28"/>
        </w:rPr>
        <w:t xml:space="preserve"> hat. Eine Stadt der Freude. Niemand weint mehr, niemand klagt noch an. Es gibt keine Verbrechen mehr. Wolf und Lamm weiden zusammen. Man lebt im Wohlstand, keine Kinder sterben mehr. Die Menschen werde</w:t>
      </w:r>
      <w:r w:rsidR="00987164" w:rsidRPr="008F7338">
        <w:rPr>
          <w:sz w:val="28"/>
          <w:szCs w:val="28"/>
        </w:rPr>
        <w:t>n</w:t>
      </w:r>
      <w:r w:rsidRPr="008F7338">
        <w:rPr>
          <w:sz w:val="28"/>
          <w:szCs w:val="28"/>
        </w:rPr>
        <w:t xml:space="preserve"> sehr alt, so alt wie die Bäume, hat es geheißen. Geichwohl sterben sie</w:t>
      </w:r>
      <w:r w:rsidR="00987164" w:rsidRPr="008F7338">
        <w:rPr>
          <w:sz w:val="28"/>
          <w:szCs w:val="28"/>
        </w:rPr>
        <w:t xml:space="preserve"> –</w:t>
      </w:r>
      <w:r w:rsidRPr="008F7338">
        <w:rPr>
          <w:sz w:val="28"/>
          <w:szCs w:val="28"/>
        </w:rPr>
        <w:t xml:space="preserve"> vom ewigen Leben ist</w:t>
      </w:r>
      <w:r w:rsidR="006E7995" w:rsidRPr="008F7338">
        <w:rPr>
          <w:sz w:val="28"/>
          <w:szCs w:val="28"/>
        </w:rPr>
        <w:t xml:space="preserve"> in diesem Text</w:t>
      </w:r>
      <w:r w:rsidRPr="008F7338">
        <w:rPr>
          <w:sz w:val="28"/>
          <w:szCs w:val="28"/>
        </w:rPr>
        <w:t xml:space="preserve"> </w:t>
      </w:r>
      <w:r w:rsidR="006E7995" w:rsidRPr="008F7338">
        <w:rPr>
          <w:sz w:val="28"/>
          <w:szCs w:val="28"/>
        </w:rPr>
        <w:t xml:space="preserve">nicht die Rede. </w:t>
      </w:r>
      <w:r w:rsidRPr="008F7338">
        <w:rPr>
          <w:sz w:val="28"/>
          <w:szCs w:val="28"/>
        </w:rPr>
        <w:t xml:space="preserve">Dafür hat der Schreiber dieses Textes kein Zeichen aufgerichtet. Sterben die Menschen auch </w:t>
      </w:r>
      <w:r w:rsidR="00A3221A" w:rsidRPr="008F7338">
        <w:rPr>
          <w:sz w:val="28"/>
          <w:szCs w:val="28"/>
        </w:rPr>
        <w:t xml:space="preserve">in der himmlischen Stadt </w:t>
      </w:r>
      <w:r w:rsidRPr="008F7338">
        <w:rPr>
          <w:sz w:val="28"/>
          <w:szCs w:val="28"/>
        </w:rPr>
        <w:t>Gottes? Oder meinen die Zeichen doch noch etwas anderes als das, was wir mit Himmel, mit dem Reich Gottes, mit dem ewigen Leben bezeichnen?</w:t>
      </w:r>
    </w:p>
    <w:p w14:paraId="032E891B" w14:textId="2B4E92D2" w:rsidR="00F363B5" w:rsidRPr="008F7338" w:rsidRDefault="00F363B5" w:rsidP="008F7338">
      <w:pPr>
        <w:spacing w:line="276" w:lineRule="auto"/>
        <w:ind w:right="-955"/>
        <w:rPr>
          <w:sz w:val="28"/>
          <w:szCs w:val="28"/>
        </w:rPr>
      </w:pPr>
    </w:p>
    <w:p w14:paraId="00635D1C" w14:textId="6E5F0291" w:rsidR="00F363B5" w:rsidRPr="008F7338" w:rsidRDefault="00F363B5" w:rsidP="008F7338">
      <w:pPr>
        <w:spacing w:line="276" w:lineRule="auto"/>
        <w:ind w:right="-955"/>
        <w:rPr>
          <w:sz w:val="28"/>
          <w:szCs w:val="28"/>
        </w:rPr>
      </w:pPr>
      <w:r w:rsidRPr="008F7338">
        <w:rPr>
          <w:sz w:val="28"/>
          <w:szCs w:val="28"/>
        </w:rPr>
        <w:t xml:space="preserve">Was wissen wir schon? Was sagen uns die Worte, auf was verweisen die Zeichen? Auf etwas, </w:t>
      </w:r>
      <w:r w:rsidR="0088414D" w:rsidRPr="008F7338">
        <w:rPr>
          <w:sz w:val="28"/>
          <w:szCs w:val="28"/>
        </w:rPr>
        <w:t xml:space="preserve">das </w:t>
      </w:r>
      <w:r w:rsidRPr="008F7338">
        <w:rPr>
          <w:sz w:val="28"/>
          <w:szCs w:val="28"/>
        </w:rPr>
        <w:t xml:space="preserve">wir nicht verstehen, </w:t>
      </w:r>
      <w:r w:rsidR="006E7995" w:rsidRPr="008F7338">
        <w:rPr>
          <w:sz w:val="28"/>
          <w:szCs w:val="28"/>
        </w:rPr>
        <w:t xml:space="preserve">vielleicht auch </w:t>
      </w:r>
      <w:r w:rsidRPr="008F7338">
        <w:rPr>
          <w:sz w:val="28"/>
          <w:szCs w:val="28"/>
        </w:rPr>
        <w:t>gar</w:t>
      </w:r>
      <w:r w:rsidR="006E7995" w:rsidRPr="008F7338">
        <w:rPr>
          <w:sz w:val="28"/>
          <w:szCs w:val="28"/>
        </w:rPr>
        <w:t xml:space="preserve"> nicht</w:t>
      </w:r>
      <w:r w:rsidRPr="008F7338">
        <w:rPr>
          <w:sz w:val="28"/>
          <w:szCs w:val="28"/>
        </w:rPr>
        <w:t xml:space="preserve"> verstehen können?</w:t>
      </w:r>
    </w:p>
    <w:p w14:paraId="349E8B40" w14:textId="77777777" w:rsidR="00466136" w:rsidRPr="008F7338" w:rsidRDefault="00466136" w:rsidP="008F7338">
      <w:pPr>
        <w:spacing w:line="276" w:lineRule="auto"/>
        <w:ind w:right="-955"/>
        <w:rPr>
          <w:sz w:val="28"/>
          <w:szCs w:val="28"/>
        </w:rPr>
      </w:pPr>
    </w:p>
    <w:p w14:paraId="7A6E3847" w14:textId="4150F842" w:rsidR="006E7995" w:rsidRPr="008F7338" w:rsidRDefault="00466136" w:rsidP="008F7338">
      <w:pPr>
        <w:spacing w:line="276" w:lineRule="auto"/>
        <w:ind w:right="-955"/>
        <w:rPr>
          <w:sz w:val="28"/>
          <w:szCs w:val="28"/>
        </w:rPr>
      </w:pPr>
      <w:r w:rsidRPr="008F7338">
        <w:rPr>
          <w:sz w:val="28"/>
          <w:szCs w:val="28"/>
        </w:rPr>
        <w:t>W</w:t>
      </w:r>
      <w:r w:rsidR="006E7995" w:rsidRPr="008F7338">
        <w:rPr>
          <w:sz w:val="28"/>
          <w:szCs w:val="28"/>
        </w:rPr>
        <w:t xml:space="preserve">ir alle haben die </w:t>
      </w:r>
      <w:r w:rsidR="00861D51" w:rsidRPr="008F7338">
        <w:rPr>
          <w:sz w:val="28"/>
          <w:szCs w:val="28"/>
        </w:rPr>
        <w:t>Erfahrung</w:t>
      </w:r>
      <w:r w:rsidR="006E7995" w:rsidRPr="008F7338">
        <w:rPr>
          <w:sz w:val="28"/>
          <w:szCs w:val="28"/>
        </w:rPr>
        <w:t xml:space="preserve"> von Leben</w:t>
      </w:r>
      <w:r w:rsidR="00861D51" w:rsidRPr="008F7338">
        <w:rPr>
          <w:sz w:val="28"/>
          <w:szCs w:val="28"/>
        </w:rPr>
        <w:t>,</w:t>
      </w:r>
      <w:r w:rsidR="006E7995" w:rsidRPr="008F7338">
        <w:rPr>
          <w:sz w:val="28"/>
          <w:szCs w:val="28"/>
        </w:rPr>
        <w:t xml:space="preserve"> weil wir leben. Wir haben die Erfahrung von Tod, wenn liebe Menschen gestorben sind. Oder werden durch die Medien tagtäglich mit Tod und Toten konfrontiert. Das ist unsere Realität.</w:t>
      </w:r>
      <w:r w:rsidR="00861D51" w:rsidRPr="008F7338">
        <w:rPr>
          <w:sz w:val="28"/>
          <w:szCs w:val="28"/>
        </w:rPr>
        <w:t xml:space="preserve"> Realität,</w:t>
      </w:r>
      <w:r w:rsidR="006E7995" w:rsidRPr="008F7338">
        <w:rPr>
          <w:sz w:val="28"/>
          <w:szCs w:val="28"/>
        </w:rPr>
        <w:t xml:space="preserve"> die nur</w:t>
      </w:r>
      <w:r w:rsidR="00861D51" w:rsidRPr="008F7338">
        <w:rPr>
          <w:sz w:val="28"/>
          <w:szCs w:val="28"/>
        </w:rPr>
        <w:t xml:space="preserve"> schwer in Worte zu fassen</w:t>
      </w:r>
      <w:r w:rsidR="006E7995" w:rsidRPr="008F7338">
        <w:rPr>
          <w:sz w:val="28"/>
          <w:szCs w:val="28"/>
        </w:rPr>
        <w:t xml:space="preserve"> ist</w:t>
      </w:r>
      <w:r w:rsidR="00861D51" w:rsidRPr="008F7338">
        <w:rPr>
          <w:sz w:val="28"/>
          <w:szCs w:val="28"/>
        </w:rPr>
        <w:t>. Aber wir können</w:t>
      </w:r>
      <w:r w:rsidR="006E7995" w:rsidRPr="008F7338">
        <w:rPr>
          <w:sz w:val="28"/>
          <w:szCs w:val="28"/>
        </w:rPr>
        <w:t xml:space="preserve"> uns</w:t>
      </w:r>
      <w:r w:rsidR="00861D51" w:rsidRPr="008F7338">
        <w:rPr>
          <w:sz w:val="28"/>
          <w:szCs w:val="28"/>
        </w:rPr>
        <w:t xml:space="preserve"> nicht anders</w:t>
      </w:r>
      <w:r w:rsidR="006E7995" w:rsidRPr="008F7338">
        <w:rPr>
          <w:sz w:val="28"/>
          <w:szCs w:val="28"/>
        </w:rPr>
        <w:t xml:space="preserve"> verständigen als mit Worten, mit solchen Zeichen, wenn wir uns denn über Leben und Tod, über solche erlebte</w:t>
      </w:r>
      <w:r w:rsidR="00BA2F20" w:rsidRPr="008F7338">
        <w:rPr>
          <w:sz w:val="28"/>
          <w:szCs w:val="28"/>
        </w:rPr>
        <w:t>n</w:t>
      </w:r>
      <w:r w:rsidR="006E7995" w:rsidRPr="008F7338">
        <w:rPr>
          <w:sz w:val="28"/>
          <w:szCs w:val="28"/>
        </w:rPr>
        <w:t xml:space="preserve"> Realitäten verständigen wollen</w:t>
      </w:r>
      <w:r w:rsidR="00861D51" w:rsidRPr="008F7338">
        <w:rPr>
          <w:sz w:val="28"/>
          <w:szCs w:val="28"/>
        </w:rPr>
        <w:t>.</w:t>
      </w:r>
    </w:p>
    <w:p w14:paraId="391D2294" w14:textId="1A198F1A" w:rsidR="006E7995" w:rsidRPr="008F7338" w:rsidRDefault="006E7995" w:rsidP="008F7338">
      <w:pPr>
        <w:spacing w:line="276" w:lineRule="auto"/>
        <w:ind w:right="-955"/>
        <w:rPr>
          <w:sz w:val="28"/>
          <w:szCs w:val="28"/>
        </w:rPr>
      </w:pPr>
    </w:p>
    <w:p w14:paraId="6193A312" w14:textId="1C6C36D6" w:rsidR="00BA2F20" w:rsidRPr="008F7338" w:rsidRDefault="00BA2F20" w:rsidP="008F7338">
      <w:pPr>
        <w:spacing w:line="276" w:lineRule="auto"/>
        <w:ind w:right="-955"/>
        <w:rPr>
          <w:sz w:val="28"/>
          <w:szCs w:val="28"/>
        </w:rPr>
      </w:pPr>
      <w:r w:rsidRPr="008F7338">
        <w:rPr>
          <w:sz w:val="28"/>
          <w:szCs w:val="28"/>
        </w:rPr>
        <w:lastRenderedPageBreak/>
        <w:t>Und was zeigen mir, was zeigen uns solche Worte, diese Zeichen, die auf etwas verweisen?</w:t>
      </w:r>
    </w:p>
    <w:p w14:paraId="5587DDA5" w14:textId="77777777" w:rsidR="00F61CE5" w:rsidRPr="008F7338" w:rsidRDefault="00BA2F20" w:rsidP="008F7338">
      <w:pPr>
        <w:spacing w:line="276" w:lineRule="auto"/>
        <w:ind w:right="-955"/>
        <w:rPr>
          <w:sz w:val="28"/>
          <w:szCs w:val="28"/>
        </w:rPr>
      </w:pPr>
      <w:r w:rsidRPr="008F7338">
        <w:rPr>
          <w:sz w:val="28"/>
          <w:szCs w:val="28"/>
        </w:rPr>
        <w:t>Sie zeigen mir zumindest, dass wir auch mit diesen Worten die Realität des Lebens und die Realität des Todes nicht letztendlich erklären und verstehen können.</w:t>
      </w:r>
    </w:p>
    <w:p w14:paraId="622C059E" w14:textId="63907CD9" w:rsidR="006E7995" w:rsidRPr="008F7338" w:rsidRDefault="00BA2F20" w:rsidP="008F7338">
      <w:pPr>
        <w:spacing w:line="276" w:lineRule="auto"/>
        <w:ind w:right="-955"/>
        <w:rPr>
          <w:sz w:val="28"/>
          <w:szCs w:val="28"/>
        </w:rPr>
      </w:pPr>
      <w:r w:rsidRPr="008F7338">
        <w:rPr>
          <w:sz w:val="28"/>
          <w:szCs w:val="28"/>
        </w:rPr>
        <w:t>Aber diese Zeichen zeigen mir</w:t>
      </w:r>
      <w:r w:rsidR="00F61CE5" w:rsidRPr="008F7338">
        <w:rPr>
          <w:sz w:val="28"/>
          <w:szCs w:val="28"/>
        </w:rPr>
        <w:t xml:space="preserve"> </w:t>
      </w:r>
      <w:r w:rsidR="0088414D" w:rsidRPr="008F7338">
        <w:rPr>
          <w:sz w:val="28"/>
          <w:szCs w:val="28"/>
        </w:rPr>
        <w:t xml:space="preserve">auch </w:t>
      </w:r>
      <w:r w:rsidR="00F61CE5" w:rsidRPr="008F7338">
        <w:rPr>
          <w:sz w:val="28"/>
          <w:szCs w:val="28"/>
        </w:rPr>
        <w:t>etwas ganz anderes. Sie zeigen mir,</w:t>
      </w:r>
      <w:r w:rsidRPr="008F7338">
        <w:rPr>
          <w:sz w:val="28"/>
          <w:szCs w:val="28"/>
        </w:rPr>
        <w:t xml:space="preserve"> dass wir gelernt haben, mit diesen Realitäten umzugehen. Ja, wir gehen auch vermittels der Worte </w:t>
      </w:r>
      <w:r w:rsidRPr="008F7338">
        <w:rPr>
          <w:i/>
          <w:iCs/>
          <w:sz w:val="28"/>
          <w:szCs w:val="28"/>
        </w:rPr>
        <w:t>Leben</w:t>
      </w:r>
      <w:r w:rsidRPr="008F7338">
        <w:rPr>
          <w:sz w:val="28"/>
          <w:szCs w:val="28"/>
        </w:rPr>
        <w:t xml:space="preserve"> und </w:t>
      </w:r>
      <w:r w:rsidRPr="008F7338">
        <w:rPr>
          <w:i/>
          <w:iCs/>
          <w:sz w:val="28"/>
          <w:szCs w:val="28"/>
        </w:rPr>
        <w:t>Tod</w:t>
      </w:r>
      <w:r w:rsidRPr="008F7338">
        <w:rPr>
          <w:sz w:val="28"/>
          <w:szCs w:val="28"/>
        </w:rPr>
        <w:t xml:space="preserve"> mit </w:t>
      </w:r>
      <w:r w:rsidR="009D0B12" w:rsidRPr="008F7338">
        <w:rPr>
          <w:sz w:val="28"/>
          <w:szCs w:val="28"/>
        </w:rPr>
        <w:t xml:space="preserve">der Realität </w:t>
      </w:r>
      <w:r w:rsidRPr="008F7338">
        <w:rPr>
          <w:sz w:val="28"/>
          <w:szCs w:val="28"/>
        </w:rPr>
        <w:t>Leben und</w:t>
      </w:r>
      <w:r w:rsidR="009D0B12" w:rsidRPr="008F7338">
        <w:rPr>
          <w:sz w:val="28"/>
          <w:szCs w:val="28"/>
        </w:rPr>
        <w:t xml:space="preserve"> mit der Realität</w:t>
      </w:r>
      <w:r w:rsidRPr="008F7338">
        <w:rPr>
          <w:sz w:val="28"/>
          <w:szCs w:val="28"/>
        </w:rPr>
        <w:t xml:space="preserve"> Tod um, obwohl wir beides letztendlich nicht verstehen und erklären können. </w:t>
      </w:r>
      <w:r w:rsidR="0088414D" w:rsidRPr="008F7338">
        <w:rPr>
          <w:sz w:val="28"/>
          <w:szCs w:val="28"/>
        </w:rPr>
        <w:t>Nein, e</w:t>
      </w:r>
      <w:r w:rsidRPr="008F7338">
        <w:rPr>
          <w:sz w:val="28"/>
          <w:szCs w:val="28"/>
        </w:rPr>
        <w:t>rklären können wir Leben und Tod nicht.</w:t>
      </w:r>
      <w:r w:rsidR="00167F09" w:rsidRPr="008F7338">
        <w:rPr>
          <w:sz w:val="28"/>
          <w:szCs w:val="28"/>
        </w:rPr>
        <w:t xml:space="preserve"> Das können wir nicht, aber wir können etwas anderes: W</w:t>
      </w:r>
      <w:r w:rsidRPr="008F7338">
        <w:rPr>
          <w:sz w:val="28"/>
          <w:szCs w:val="28"/>
        </w:rPr>
        <w:t>ir können mit Leben und Tod umgehen. Und das tun wir im Glauben. Im Glauben an Gott gehen wir mit Leben und Tod um.</w:t>
      </w:r>
    </w:p>
    <w:p w14:paraId="5B7CCE17" w14:textId="5DFB3C6B" w:rsidR="00861D51" w:rsidRPr="008F7338" w:rsidRDefault="00861D51" w:rsidP="008F7338">
      <w:pPr>
        <w:spacing w:line="276" w:lineRule="auto"/>
        <w:ind w:right="-955"/>
        <w:rPr>
          <w:sz w:val="28"/>
          <w:szCs w:val="28"/>
        </w:rPr>
      </w:pPr>
    </w:p>
    <w:p w14:paraId="0A49BC93" w14:textId="4AACFE46" w:rsidR="00861D51" w:rsidRPr="008F7338" w:rsidRDefault="00C300F1" w:rsidP="008F7338">
      <w:pPr>
        <w:spacing w:line="276" w:lineRule="auto"/>
        <w:ind w:right="-955"/>
        <w:rPr>
          <w:sz w:val="28"/>
          <w:szCs w:val="28"/>
        </w:rPr>
      </w:pPr>
      <w:r w:rsidRPr="008F7338">
        <w:rPr>
          <w:sz w:val="28"/>
          <w:szCs w:val="28"/>
        </w:rPr>
        <w:t xml:space="preserve">Gott. </w:t>
      </w:r>
      <w:r w:rsidR="00861D51" w:rsidRPr="008F7338">
        <w:rPr>
          <w:sz w:val="28"/>
          <w:szCs w:val="28"/>
        </w:rPr>
        <w:t>Auch wieder so ein Zeichen!</w:t>
      </w:r>
      <w:r w:rsidR="00A3221A" w:rsidRPr="008F7338">
        <w:rPr>
          <w:sz w:val="28"/>
          <w:szCs w:val="28"/>
        </w:rPr>
        <w:t xml:space="preserve"> Meint man damit den Heiligen, das Absolute, die alles bestimmende Wirklichkeit, die Möglichkeit der Wirklichkeit?</w:t>
      </w:r>
      <w:r w:rsidR="00861D51" w:rsidRPr="008F7338">
        <w:rPr>
          <w:sz w:val="28"/>
          <w:szCs w:val="28"/>
        </w:rPr>
        <w:t xml:space="preserve"> Nein, ich fange nicht wieder von vorne an, was denn nun diese</w:t>
      </w:r>
      <w:r w:rsidR="00986686">
        <w:rPr>
          <w:sz w:val="28"/>
          <w:szCs w:val="28"/>
        </w:rPr>
        <w:t>s</w:t>
      </w:r>
      <w:r w:rsidR="00861D51" w:rsidRPr="008F7338">
        <w:rPr>
          <w:sz w:val="28"/>
          <w:szCs w:val="28"/>
        </w:rPr>
        <w:t xml:space="preserve"> Zeichen bedeuten könne.</w:t>
      </w:r>
    </w:p>
    <w:p w14:paraId="34570720" w14:textId="4E127BE8" w:rsidR="00861D51" w:rsidRPr="008F7338" w:rsidRDefault="00861D51" w:rsidP="008F7338">
      <w:pPr>
        <w:spacing w:line="276" w:lineRule="auto"/>
        <w:ind w:right="-955"/>
        <w:rPr>
          <w:sz w:val="28"/>
          <w:szCs w:val="28"/>
        </w:rPr>
      </w:pPr>
      <w:r w:rsidRPr="008F7338">
        <w:rPr>
          <w:sz w:val="28"/>
          <w:szCs w:val="28"/>
        </w:rPr>
        <w:t xml:space="preserve">Es geht nicht um Bedeutungen, es geht an diesem Tag, an diesem </w:t>
      </w:r>
      <w:r w:rsidR="00BA2F20" w:rsidRPr="008F7338">
        <w:rPr>
          <w:sz w:val="28"/>
          <w:szCs w:val="28"/>
        </w:rPr>
        <w:t>Ewigkeitss</w:t>
      </w:r>
      <w:r w:rsidRPr="008F7338">
        <w:rPr>
          <w:sz w:val="28"/>
          <w:szCs w:val="28"/>
        </w:rPr>
        <w:t>onntag, in dieser Sache um erlebbare Realitäten.</w:t>
      </w:r>
      <w:r w:rsidR="00BA2F20" w:rsidRPr="008F7338">
        <w:rPr>
          <w:sz w:val="28"/>
          <w:szCs w:val="28"/>
        </w:rPr>
        <w:t xml:space="preserve"> Und Realität erleben wir, auch wenn wir sie nicht verstehen.</w:t>
      </w:r>
    </w:p>
    <w:p w14:paraId="60ECB8A4" w14:textId="74744AA9" w:rsidR="00861D51" w:rsidRPr="008F7338" w:rsidRDefault="00861D51" w:rsidP="008F7338">
      <w:pPr>
        <w:spacing w:line="276" w:lineRule="auto"/>
        <w:ind w:right="-955"/>
        <w:rPr>
          <w:sz w:val="28"/>
          <w:szCs w:val="28"/>
        </w:rPr>
      </w:pPr>
    </w:p>
    <w:p w14:paraId="2C61397F" w14:textId="64F161BB" w:rsidR="00861D51" w:rsidRPr="008F7338" w:rsidRDefault="00861D51" w:rsidP="008F7338">
      <w:pPr>
        <w:spacing w:line="276" w:lineRule="auto"/>
        <w:ind w:right="-955"/>
        <w:rPr>
          <w:sz w:val="28"/>
          <w:szCs w:val="28"/>
        </w:rPr>
      </w:pPr>
      <w:r w:rsidRPr="008F7338">
        <w:rPr>
          <w:sz w:val="28"/>
          <w:szCs w:val="28"/>
        </w:rPr>
        <w:t>Meine</w:t>
      </w:r>
      <w:r w:rsidR="00BA2F20" w:rsidRPr="008F7338">
        <w:rPr>
          <w:sz w:val="28"/>
          <w:szCs w:val="28"/>
        </w:rPr>
        <w:t xml:space="preserve"> und sicherlich auch Ihre</w:t>
      </w:r>
      <w:r w:rsidRPr="008F7338">
        <w:rPr>
          <w:sz w:val="28"/>
          <w:szCs w:val="28"/>
        </w:rPr>
        <w:t xml:space="preserve"> Erfahrung: Der Tod ist da. Unabweisbar. Aber er scheint mir </w:t>
      </w:r>
      <w:r w:rsidR="00BA2F20" w:rsidRPr="008F7338">
        <w:rPr>
          <w:sz w:val="28"/>
          <w:szCs w:val="28"/>
        </w:rPr>
        <w:t>doch immer</w:t>
      </w:r>
      <w:r w:rsidR="00B674E8" w:rsidRPr="008F7338">
        <w:rPr>
          <w:sz w:val="28"/>
          <w:szCs w:val="28"/>
        </w:rPr>
        <w:t xml:space="preserve"> wieder, wenn ich ihn begegne,</w:t>
      </w:r>
      <w:r w:rsidR="00BA2F20" w:rsidRPr="008F7338">
        <w:rPr>
          <w:sz w:val="28"/>
          <w:szCs w:val="28"/>
        </w:rPr>
        <w:t xml:space="preserve"> </w:t>
      </w:r>
      <w:r w:rsidRPr="008F7338">
        <w:rPr>
          <w:sz w:val="28"/>
          <w:szCs w:val="28"/>
        </w:rPr>
        <w:t xml:space="preserve">nicht das Letzte zu sein. </w:t>
      </w:r>
      <w:r w:rsidR="00466136" w:rsidRPr="008F7338">
        <w:rPr>
          <w:sz w:val="28"/>
          <w:szCs w:val="28"/>
        </w:rPr>
        <w:t>Denn wir erfahren:</w:t>
      </w:r>
      <w:r w:rsidR="00BA2F20" w:rsidRPr="008F7338">
        <w:rPr>
          <w:sz w:val="28"/>
          <w:szCs w:val="28"/>
        </w:rPr>
        <w:t xml:space="preserve"> </w:t>
      </w:r>
      <w:r w:rsidR="0088414D" w:rsidRPr="008F7338">
        <w:rPr>
          <w:sz w:val="28"/>
          <w:szCs w:val="28"/>
        </w:rPr>
        <w:t xml:space="preserve">Das </w:t>
      </w:r>
      <w:r w:rsidRPr="008F7338">
        <w:rPr>
          <w:sz w:val="28"/>
          <w:szCs w:val="28"/>
        </w:rPr>
        <w:t>Leben</w:t>
      </w:r>
      <w:r w:rsidR="00466136" w:rsidRPr="008F7338">
        <w:rPr>
          <w:sz w:val="28"/>
          <w:szCs w:val="28"/>
        </w:rPr>
        <w:t xml:space="preserve"> ist</w:t>
      </w:r>
      <w:r w:rsidRPr="008F7338">
        <w:rPr>
          <w:sz w:val="28"/>
          <w:szCs w:val="28"/>
        </w:rPr>
        <w:t xml:space="preserve"> fragil, es endet</w:t>
      </w:r>
      <w:r w:rsidR="00BA2F20" w:rsidRPr="008F7338">
        <w:rPr>
          <w:sz w:val="28"/>
          <w:szCs w:val="28"/>
        </w:rPr>
        <w:t xml:space="preserve"> ja</w:t>
      </w:r>
      <w:r w:rsidRPr="008F7338">
        <w:rPr>
          <w:sz w:val="28"/>
          <w:szCs w:val="28"/>
        </w:rPr>
        <w:t xml:space="preserve"> offensichtlich. Aber das ist </w:t>
      </w:r>
      <w:r w:rsidR="009D0B12" w:rsidRPr="008F7338">
        <w:rPr>
          <w:sz w:val="28"/>
          <w:szCs w:val="28"/>
        </w:rPr>
        <w:t>eben</w:t>
      </w:r>
      <w:r w:rsidRPr="008F7338">
        <w:rPr>
          <w:sz w:val="28"/>
          <w:szCs w:val="28"/>
        </w:rPr>
        <w:t xml:space="preserve"> noch nicht alles. Noch nicht alles, was wir mit diesem Wort, mit diesem Zeichen bezeichnen.</w:t>
      </w:r>
    </w:p>
    <w:p w14:paraId="3278B9FA" w14:textId="5C8389B4" w:rsidR="00861D51" w:rsidRPr="008F7338" w:rsidRDefault="00861D51" w:rsidP="008F7338">
      <w:pPr>
        <w:spacing w:line="276" w:lineRule="auto"/>
        <w:ind w:right="-955"/>
        <w:rPr>
          <w:sz w:val="28"/>
          <w:szCs w:val="28"/>
        </w:rPr>
      </w:pPr>
    </w:p>
    <w:p w14:paraId="3D46AF15" w14:textId="47F03103" w:rsidR="00861D51" w:rsidRPr="008F7338" w:rsidRDefault="00861D51" w:rsidP="008F7338">
      <w:pPr>
        <w:spacing w:line="276" w:lineRule="auto"/>
        <w:ind w:right="-955"/>
        <w:rPr>
          <w:sz w:val="28"/>
          <w:szCs w:val="28"/>
        </w:rPr>
      </w:pPr>
      <w:r w:rsidRPr="008F7338">
        <w:rPr>
          <w:sz w:val="28"/>
          <w:szCs w:val="28"/>
        </w:rPr>
        <w:t>Für mich steht dafür das Zeichen Gott, das Wort Gott. Das, was man eigentlich</w:t>
      </w:r>
      <w:r w:rsidR="00BA2F20" w:rsidRPr="008F7338">
        <w:rPr>
          <w:sz w:val="28"/>
          <w:szCs w:val="28"/>
        </w:rPr>
        <w:t xml:space="preserve"> überhaupt</w:t>
      </w:r>
      <w:r w:rsidRPr="008F7338">
        <w:rPr>
          <w:sz w:val="28"/>
          <w:szCs w:val="28"/>
        </w:rPr>
        <w:t xml:space="preserve"> nicht mehr erklären kann. Aber auf d</w:t>
      </w:r>
      <w:r w:rsidR="00BA2F20" w:rsidRPr="008F7338">
        <w:rPr>
          <w:sz w:val="28"/>
          <w:szCs w:val="28"/>
        </w:rPr>
        <w:t>en</w:t>
      </w:r>
      <w:r w:rsidRPr="008F7338">
        <w:rPr>
          <w:sz w:val="28"/>
          <w:szCs w:val="28"/>
        </w:rPr>
        <w:t xml:space="preserve"> man vertrauen kann. Es gibt mehr, als ich sagen kann. Es gibt mehr, als ich erklären kann. Meine</w:t>
      </w:r>
      <w:r w:rsidR="008B5F2B" w:rsidRPr="008F7338">
        <w:rPr>
          <w:sz w:val="28"/>
          <w:szCs w:val="28"/>
        </w:rPr>
        <w:t xml:space="preserve"> und vielleicht auch Ihre</w:t>
      </w:r>
      <w:r w:rsidRPr="008F7338">
        <w:rPr>
          <w:sz w:val="28"/>
          <w:szCs w:val="28"/>
        </w:rPr>
        <w:t xml:space="preserve"> Erfahrungen mit dem Tod, mit dem Leben und mit Gott sind viel zu disparat,</w:t>
      </w:r>
      <w:r w:rsidR="00BA2F20" w:rsidRPr="008F7338">
        <w:rPr>
          <w:sz w:val="28"/>
          <w:szCs w:val="28"/>
        </w:rPr>
        <w:t xml:space="preserve"> viel zu uneinheitlich,</w:t>
      </w:r>
      <w:r w:rsidR="00535E9D" w:rsidRPr="008F7338">
        <w:rPr>
          <w:sz w:val="28"/>
          <w:szCs w:val="28"/>
        </w:rPr>
        <w:t xml:space="preserve"> viel zu vielschichtig,</w:t>
      </w:r>
      <w:r w:rsidR="008B5F2B" w:rsidRPr="008F7338">
        <w:rPr>
          <w:sz w:val="28"/>
          <w:szCs w:val="28"/>
        </w:rPr>
        <w:t xml:space="preserve"> oftmals sogar abgründig,</w:t>
      </w:r>
      <w:r w:rsidRPr="008F7338">
        <w:rPr>
          <w:sz w:val="28"/>
          <w:szCs w:val="28"/>
        </w:rPr>
        <w:t xml:space="preserve"> als dass </w:t>
      </w:r>
      <w:r w:rsidR="00535E9D" w:rsidRPr="008F7338">
        <w:rPr>
          <w:sz w:val="28"/>
          <w:szCs w:val="28"/>
        </w:rPr>
        <w:t>diese Realitäten</w:t>
      </w:r>
      <w:r w:rsidRPr="008F7338">
        <w:rPr>
          <w:sz w:val="28"/>
          <w:szCs w:val="28"/>
        </w:rPr>
        <w:t xml:space="preserve"> sich in Worte</w:t>
      </w:r>
      <w:r w:rsidR="0088414D" w:rsidRPr="008F7338">
        <w:rPr>
          <w:sz w:val="28"/>
          <w:szCs w:val="28"/>
        </w:rPr>
        <w:t>n</w:t>
      </w:r>
      <w:r w:rsidRPr="008F7338">
        <w:rPr>
          <w:sz w:val="28"/>
          <w:szCs w:val="28"/>
        </w:rPr>
        <w:t xml:space="preserve">, </w:t>
      </w:r>
      <w:r w:rsidR="008B5F2B" w:rsidRPr="008F7338">
        <w:rPr>
          <w:sz w:val="28"/>
          <w:szCs w:val="28"/>
        </w:rPr>
        <w:t xml:space="preserve">in </w:t>
      </w:r>
      <w:r w:rsidRPr="008F7338">
        <w:rPr>
          <w:sz w:val="28"/>
          <w:szCs w:val="28"/>
        </w:rPr>
        <w:t xml:space="preserve">Zeichen </w:t>
      </w:r>
      <w:r w:rsidR="00177ADE" w:rsidRPr="008F7338">
        <w:rPr>
          <w:sz w:val="28"/>
          <w:szCs w:val="28"/>
        </w:rPr>
        <w:t xml:space="preserve">eins zu eins </w:t>
      </w:r>
      <w:r w:rsidRPr="008F7338">
        <w:rPr>
          <w:sz w:val="28"/>
          <w:szCs w:val="28"/>
        </w:rPr>
        <w:t>einfangen ließen.</w:t>
      </w:r>
      <w:r w:rsidR="00B674E8" w:rsidRPr="008F7338">
        <w:rPr>
          <w:sz w:val="28"/>
          <w:szCs w:val="28"/>
        </w:rPr>
        <w:t xml:space="preserve"> Leben – Tod – Gott.</w:t>
      </w:r>
    </w:p>
    <w:p w14:paraId="18966D79" w14:textId="5DF287D5" w:rsidR="00177ADE" w:rsidRPr="008F7338" w:rsidRDefault="00177ADE" w:rsidP="008F7338">
      <w:pPr>
        <w:spacing w:line="276" w:lineRule="auto"/>
        <w:ind w:right="-955"/>
        <w:rPr>
          <w:sz w:val="28"/>
          <w:szCs w:val="28"/>
        </w:rPr>
      </w:pPr>
    </w:p>
    <w:p w14:paraId="398DBF35" w14:textId="01C3FA25" w:rsidR="00CC236C" w:rsidRPr="008F7338" w:rsidRDefault="00177ADE" w:rsidP="008F7338">
      <w:pPr>
        <w:spacing w:line="276" w:lineRule="auto"/>
        <w:ind w:right="-955"/>
        <w:rPr>
          <w:sz w:val="28"/>
          <w:szCs w:val="28"/>
        </w:rPr>
      </w:pPr>
      <w:r w:rsidRPr="008F7338">
        <w:rPr>
          <w:sz w:val="28"/>
          <w:szCs w:val="28"/>
        </w:rPr>
        <w:t xml:space="preserve">Ist das ein Trost? Ich glaube schon, weil ich der </w:t>
      </w:r>
      <w:r w:rsidR="00D506BD" w:rsidRPr="008F7338">
        <w:rPr>
          <w:sz w:val="28"/>
          <w:szCs w:val="28"/>
        </w:rPr>
        <w:t xml:space="preserve">erfahrenen </w:t>
      </w:r>
      <w:r w:rsidRPr="008F7338">
        <w:rPr>
          <w:sz w:val="28"/>
          <w:szCs w:val="28"/>
        </w:rPr>
        <w:t xml:space="preserve">Realität vertraue und nicht den Worten, die mir </w:t>
      </w:r>
      <w:r w:rsidR="00D506BD" w:rsidRPr="008F7338">
        <w:rPr>
          <w:sz w:val="28"/>
          <w:szCs w:val="28"/>
        </w:rPr>
        <w:t xml:space="preserve">dazu </w:t>
      </w:r>
      <w:r w:rsidRPr="008F7338">
        <w:rPr>
          <w:sz w:val="28"/>
          <w:szCs w:val="28"/>
        </w:rPr>
        <w:t>einfallen, nicht den Zeichen, die ich verwende. Ich vertraue einer</w:t>
      </w:r>
      <w:r w:rsidR="00D506BD" w:rsidRPr="008F7338">
        <w:rPr>
          <w:sz w:val="28"/>
          <w:szCs w:val="28"/>
        </w:rPr>
        <w:t xml:space="preserve"> erfahrenen</w:t>
      </w:r>
      <w:r w:rsidRPr="008F7338">
        <w:rPr>
          <w:sz w:val="28"/>
          <w:szCs w:val="28"/>
        </w:rPr>
        <w:t xml:space="preserve"> Realität, von der ich glaube, dass sie von Gott gewollt ist.</w:t>
      </w:r>
      <w:r w:rsidR="00CC236C" w:rsidRPr="008F7338">
        <w:rPr>
          <w:sz w:val="28"/>
          <w:szCs w:val="28"/>
        </w:rPr>
        <w:t xml:space="preserve"> Und ich vertraue einer Realität, nicht</w:t>
      </w:r>
      <w:r w:rsidR="0088414D" w:rsidRPr="008F7338">
        <w:rPr>
          <w:sz w:val="28"/>
          <w:szCs w:val="28"/>
        </w:rPr>
        <w:t>,</w:t>
      </w:r>
      <w:r w:rsidR="00CC236C" w:rsidRPr="008F7338">
        <w:rPr>
          <w:sz w:val="28"/>
          <w:szCs w:val="28"/>
        </w:rPr>
        <w:t xml:space="preserve"> weil ich sie verstanden hätte</w:t>
      </w:r>
      <w:r w:rsidR="00B73846" w:rsidRPr="008F7338">
        <w:rPr>
          <w:sz w:val="28"/>
          <w:szCs w:val="28"/>
        </w:rPr>
        <w:t xml:space="preserve"> oder letztendlich erklären könnte</w:t>
      </w:r>
      <w:r w:rsidR="00CC236C" w:rsidRPr="008F7338">
        <w:rPr>
          <w:sz w:val="28"/>
          <w:szCs w:val="28"/>
        </w:rPr>
        <w:t>, sondern weil ich mit ihr umgehen kann</w:t>
      </w:r>
      <w:r w:rsidR="00B674E8" w:rsidRPr="008F7338">
        <w:rPr>
          <w:sz w:val="28"/>
          <w:szCs w:val="28"/>
        </w:rPr>
        <w:t xml:space="preserve"> – bzw. weil ich mit ihr umgehe</w:t>
      </w:r>
      <w:r w:rsidR="00CC236C" w:rsidRPr="008F7338">
        <w:rPr>
          <w:sz w:val="28"/>
          <w:szCs w:val="28"/>
        </w:rPr>
        <w:t xml:space="preserve">. Und ich vertraue Gott, was oder wer es auch immer ist und was wir uns auch immer unter Gott vorstellen, denn ich kann im Glauben mit Gott umgehen. Und in diesem Umgehen mit Leben, mit </w:t>
      </w:r>
      <w:r w:rsidR="00CC236C" w:rsidRPr="008F7338">
        <w:rPr>
          <w:sz w:val="28"/>
          <w:szCs w:val="28"/>
        </w:rPr>
        <w:lastRenderedPageBreak/>
        <w:t>Tod, mit Gott erleben</w:t>
      </w:r>
      <w:r w:rsidR="00D506BD" w:rsidRPr="008F7338">
        <w:rPr>
          <w:sz w:val="28"/>
          <w:szCs w:val="28"/>
        </w:rPr>
        <w:t xml:space="preserve"> und erfahren</w:t>
      </w:r>
      <w:r w:rsidR="00CC236C" w:rsidRPr="008F7338">
        <w:rPr>
          <w:sz w:val="28"/>
          <w:szCs w:val="28"/>
        </w:rPr>
        <w:t xml:space="preserve"> wir Realität</w:t>
      </w:r>
      <w:r w:rsidR="00466136" w:rsidRPr="008F7338">
        <w:rPr>
          <w:sz w:val="28"/>
          <w:szCs w:val="28"/>
        </w:rPr>
        <w:t xml:space="preserve"> –</w:t>
      </w:r>
      <w:r w:rsidR="00C300F1" w:rsidRPr="008F7338">
        <w:rPr>
          <w:sz w:val="28"/>
          <w:szCs w:val="28"/>
        </w:rPr>
        <w:t xml:space="preserve"> </w:t>
      </w:r>
      <w:r w:rsidR="00466136" w:rsidRPr="008F7338">
        <w:rPr>
          <w:sz w:val="28"/>
          <w:szCs w:val="28"/>
        </w:rPr>
        <w:t>u</w:t>
      </w:r>
      <w:r w:rsidR="00C300F1" w:rsidRPr="008F7338">
        <w:rPr>
          <w:sz w:val="28"/>
          <w:szCs w:val="28"/>
        </w:rPr>
        <w:t xml:space="preserve">nd </w:t>
      </w:r>
      <w:r w:rsidR="00CC236C" w:rsidRPr="008F7338">
        <w:rPr>
          <w:sz w:val="28"/>
          <w:szCs w:val="28"/>
        </w:rPr>
        <w:t>dass wir</w:t>
      </w:r>
      <w:r w:rsidR="00C300F1" w:rsidRPr="008F7338">
        <w:rPr>
          <w:sz w:val="28"/>
          <w:szCs w:val="28"/>
        </w:rPr>
        <w:t xml:space="preserve"> zu dieser Realität gehöre</w:t>
      </w:r>
      <w:r w:rsidR="00CC236C" w:rsidRPr="008F7338">
        <w:rPr>
          <w:sz w:val="28"/>
          <w:szCs w:val="28"/>
        </w:rPr>
        <w:t>n</w:t>
      </w:r>
      <w:r w:rsidR="00C300F1" w:rsidRPr="008F7338">
        <w:rPr>
          <w:sz w:val="28"/>
          <w:szCs w:val="28"/>
        </w:rPr>
        <w:t>.</w:t>
      </w:r>
      <w:r w:rsidRPr="008F7338">
        <w:rPr>
          <w:sz w:val="28"/>
          <w:szCs w:val="28"/>
        </w:rPr>
        <w:t xml:space="preserve"> Diese Realität ist letztlich Gottes Schöpfung. </w:t>
      </w:r>
      <w:r w:rsidR="00DF4DEF" w:rsidRPr="008F7338">
        <w:rPr>
          <w:sz w:val="28"/>
          <w:szCs w:val="28"/>
        </w:rPr>
        <w:t xml:space="preserve">Oder Gott selbst. </w:t>
      </w:r>
      <w:r w:rsidR="00CC236C" w:rsidRPr="008F7338">
        <w:rPr>
          <w:sz w:val="28"/>
          <w:szCs w:val="28"/>
        </w:rPr>
        <w:t>W</w:t>
      </w:r>
      <w:r w:rsidR="00DF4DEF" w:rsidRPr="008F7338">
        <w:rPr>
          <w:sz w:val="28"/>
          <w:szCs w:val="28"/>
        </w:rPr>
        <w:t>as sein wird im Leben oder im Tod</w:t>
      </w:r>
      <w:r w:rsidR="0088414D" w:rsidRPr="008F7338">
        <w:rPr>
          <w:sz w:val="28"/>
          <w:szCs w:val="28"/>
        </w:rPr>
        <w:t xml:space="preserve"> – </w:t>
      </w:r>
      <w:r w:rsidR="00DF4DEF" w:rsidRPr="008F7338">
        <w:rPr>
          <w:sz w:val="28"/>
          <w:szCs w:val="28"/>
        </w:rPr>
        <w:t xml:space="preserve">wir haben es mit jener Realität zu tun, die Gott gewollt hat. Und </w:t>
      </w:r>
      <w:r w:rsidR="00C300F1" w:rsidRPr="008F7338">
        <w:rPr>
          <w:sz w:val="28"/>
          <w:szCs w:val="28"/>
        </w:rPr>
        <w:t>ich glaube</w:t>
      </w:r>
      <w:r w:rsidR="00B674E8" w:rsidRPr="008F7338">
        <w:rPr>
          <w:sz w:val="28"/>
          <w:szCs w:val="28"/>
        </w:rPr>
        <w:t>:</w:t>
      </w:r>
      <w:r w:rsidR="00C300F1" w:rsidRPr="008F7338">
        <w:rPr>
          <w:sz w:val="28"/>
          <w:szCs w:val="28"/>
        </w:rPr>
        <w:t xml:space="preserve"> </w:t>
      </w:r>
      <w:r w:rsidR="0088414D" w:rsidRPr="008F7338">
        <w:rPr>
          <w:sz w:val="28"/>
          <w:szCs w:val="28"/>
        </w:rPr>
        <w:t xml:space="preserve">Das </w:t>
      </w:r>
      <w:r w:rsidR="00DF4DEF" w:rsidRPr="008F7338">
        <w:rPr>
          <w:sz w:val="28"/>
          <w:szCs w:val="28"/>
        </w:rPr>
        <w:t>kann für uns nicht schlecht sein. Im Leben, im Sterben, im Tod. Im lichten Haus, in dem Hochzeit gefeiert wird. Im himmlischen Jerusalem, wo Menschen glücklich leben.</w:t>
      </w:r>
      <w:r w:rsidR="00CC236C" w:rsidRPr="008F7338">
        <w:rPr>
          <w:sz w:val="28"/>
          <w:szCs w:val="28"/>
        </w:rPr>
        <w:t xml:space="preserve"> Dort, wo man mit Leben, mit Tod und mit Gott umgeht.</w:t>
      </w:r>
    </w:p>
    <w:p w14:paraId="0A733D62" w14:textId="5981DA66" w:rsidR="009929FE" w:rsidRPr="008F7338" w:rsidRDefault="00CC236C" w:rsidP="008F7338">
      <w:pPr>
        <w:spacing w:line="276" w:lineRule="auto"/>
        <w:ind w:right="-955"/>
        <w:rPr>
          <w:sz w:val="28"/>
          <w:szCs w:val="28"/>
        </w:rPr>
      </w:pPr>
      <w:r w:rsidRPr="008F7338">
        <w:rPr>
          <w:sz w:val="28"/>
          <w:szCs w:val="28"/>
        </w:rPr>
        <w:t>Amen.</w:t>
      </w:r>
    </w:p>
    <w:sectPr w:rsidR="009929FE" w:rsidRPr="008F7338" w:rsidSect="00984512">
      <w:footerReference w:type="even" r:id="rId7"/>
      <w:footerReference w:type="default" r:id="rId8"/>
      <w:pgSz w:w="11900" w:h="16840"/>
      <w:pgMar w:top="1235" w:right="1417" w:bottom="721" w:left="1417" w:header="708" w:footer="708"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233740" w14:textId="77777777" w:rsidR="00162C06" w:rsidRDefault="00162C06" w:rsidP="00D54B88">
      <w:r>
        <w:separator/>
      </w:r>
    </w:p>
  </w:endnote>
  <w:endnote w:type="continuationSeparator" w:id="0">
    <w:p w14:paraId="400559A2" w14:textId="77777777" w:rsidR="00162C06" w:rsidRDefault="00162C06" w:rsidP="00D54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Lucida Grande">
    <w:altName w:val="﷽﷽﷽﷽﷽﷽﷽﷽rande"/>
    <w:charset w:val="00"/>
    <w:family w:val="swiss"/>
    <w:pitch w:val="variable"/>
    <w:sig w:usb0="E1000AEF" w:usb1="5000A1FF" w:usb2="00000000" w:usb3="00000000" w:csb0="000001BF" w:csb1="00000000"/>
  </w:font>
  <w:font w:name="Times">
    <w:altName w:val="﷽﷽﷽﷽﷽﷽﷽﷽"/>
    <w:panose1 w:val="020206030504050203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eitenzahl"/>
      </w:rPr>
      <w:id w:val="776066082"/>
      <w:docPartObj>
        <w:docPartGallery w:val="Page Numbers (Bottom of Page)"/>
        <w:docPartUnique/>
      </w:docPartObj>
    </w:sdtPr>
    <w:sdtEndPr>
      <w:rPr>
        <w:rStyle w:val="Seitenzahl"/>
      </w:rPr>
    </w:sdtEndPr>
    <w:sdtContent>
      <w:p w14:paraId="01149835" w14:textId="75B49701" w:rsidR="008F7338" w:rsidRDefault="008F7338" w:rsidP="00532FE5">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9C4E1BB" w14:textId="77777777" w:rsidR="008F7338" w:rsidRDefault="008F7338" w:rsidP="008F7338">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eitenzahl"/>
      </w:rPr>
      <w:id w:val="-934288442"/>
      <w:docPartObj>
        <w:docPartGallery w:val="Page Numbers (Bottom of Page)"/>
        <w:docPartUnique/>
      </w:docPartObj>
    </w:sdtPr>
    <w:sdtEndPr>
      <w:rPr>
        <w:rStyle w:val="Seitenzahl"/>
      </w:rPr>
    </w:sdtEndPr>
    <w:sdtContent>
      <w:p w14:paraId="24B5C271" w14:textId="5A1B2642" w:rsidR="008F7338" w:rsidRDefault="008F7338" w:rsidP="00532FE5">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sidR="00292E04">
          <w:rPr>
            <w:rStyle w:val="Seitenzahl"/>
            <w:noProof/>
          </w:rPr>
          <w:t>2</w:t>
        </w:r>
        <w:r>
          <w:rPr>
            <w:rStyle w:val="Seitenzahl"/>
          </w:rPr>
          <w:fldChar w:fldCharType="end"/>
        </w:r>
      </w:p>
    </w:sdtContent>
  </w:sdt>
  <w:p w14:paraId="298D16F0" w14:textId="77777777" w:rsidR="008F7338" w:rsidRDefault="008F7338" w:rsidP="008F7338">
    <w:pPr>
      <w:pStyle w:val="Fuzeil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CF08C5" w14:textId="77777777" w:rsidR="00162C06" w:rsidRDefault="00162C06" w:rsidP="00D54B88">
      <w:r>
        <w:separator/>
      </w:r>
    </w:p>
  </w:footnote>
  <w:footnote w:type="continuationSeparator" w:id="0">
    <w:p w14:paraId="67E2B70D" w14:textId="77777777" w:rsidR="00162C06" w:rsidRDefault="00162C06" w:rsidP="00D54B88">
      <w:r>
        <w:continuationSeparator/>
      </w:r>
    </w:p>
  </w:footnote>
  <w:footnote w:id="1">
    <w:p w14:paraId="61631139" w14:textId="5B0CE598" w:rsidR="00D54B88" w:rsidRDefault="00D54B88">
      <w:pPr>
        <w:pStyle w:val="Funotentext"/>
      </w:pPr>
      <w:r>
        <w:rPr>
          <w:rStyle w:val="Funotenzeichen"/>
        </w:rPr>
        <w:footnoteRef/>
      </w:r>
      <w:r>
        <w:t xml:space="preserve"> FAZ Nr. 18 vom 7.8.2021, S. 10. Die Rezensentin ist </w:t>
      </w:r>
      <w:r w:rsidR="008939D9">
        <w:t xml:space="preserve">Maria Frisé, </w:t>
      </w:r>
      <w:r w:rsidR="00F363B5">
        <w:t xml:space="preserve">sie </w:t>
      </w:r>
      <w:r w:rsidR="008939D9">
        <w:t xml:space="preserve">war Redakteurin </w:t>
      </w:r>
      <w:r w:rsidR="00F363B5">
        <w:t>beim</w:t>
      </w:r>
      <w:r w:rsidR="008939D9">
        <w:t xml:space="preserve"> Feuilleton der FAZ und ist fast gleich</w:t>
      </w:r>
      <w:r w:rsidR="00EA5C11">
        <w:t xml:space="preserve"> </w:t>
      </w:r>
      <w:r w:rsidR="008939D9">
        <w:t>alt wie Martin Walser.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C2A51"/>
    <w:multiLevelType w:val="multilevel"/>
    <w:tmpl w:val="40402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5731B0C"/>
    <w:multiLevelType w:val="hybridMultilevel"/>
    <w:tmpl w:val="1BA4B836"/>
    <w:lvl w:ilvl="0" w:tplc="000C3288">
      <w:start w:val="1"/>
      <w:numFmt w:val="upperRoman"/>
      <w:lvlText w:val="%1."/>
      <w:lvlJc w:val="left"/>
      <w:pPr>
        <w:ind w:left="108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autoHyphenation/>
  <w:hyphenationZone w:val="142"/>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126"/>
    <w:rsid w:val="0000723B"/>
    <w:rsid w:val="00054023"/>
    <w:rsid w:val="00065098"/>
    <w:rsid w:val="00073E64"/>
    <w:rsid w:val="000740E0"/>
    <w:rsid w:val="000D58E1"/>
    <w:rsid w:val="000E040A"/>
    <w:rsid w:val="001433E0"/>
    <w:rsid w:val="00147BAE"/>
    <w:rsid w:val="00147F23"/>
    <w:rsid w:val="001525B5"/>
    <w:rsid w:val="00162C06"/>
    <w:rsid w:val="00167F09"/>
    <w:rsid w:val="001735A7"/>
    <w:rsid w:val="00177ADE"/>
    <w:rsid w:val="001852B4"/>
    <w:rsid w:val="001A4F94"/>
    <w:rsid w:val="001D0F7A"/>
    <w:rsid w:val="001E1329"/>
    <w:rsid w:val="00202A35"/>
    <w:rsid w:val="00257858"/>
    <w:rsid w:val="002754BE"/>
    <w:rsid w:val="0027661E"/>
    <w:rsid w:val="002829F2"/>
    <w:rsid w:val="00292E04"/>
    <w:rsid w:val="002C54B7"/>
    <w:rsid w:val="0031614C"/>
    <w:rsid w:val="00322BB0"/>
    <w:rsid w:val="00331951"/>
    <w:rsid w:val="00345A1F"/>
    <w:rsid w:val="003745B9"/>
    <w:rsid w:val="0037520E"/>
    <w:rsid w:val="00396222"/>
    <w:rsid w:val="003D076D"/>
    <w:rsid w:val="003F7863"/>
    <w:rsid w:val="003F796C"/>
    <w:rsid w:val="00406BFA"/>
    <w:rsid w:val="0042054D"/>
    <w:rsid w:val="0042339A"/>
    <w:rsid w:val="0043154C"/>
    <w:rsid w:val="00431650"/>
    <w:rsid w:val="00436997"/>
    <w:rsid w:val="0045016B"/>
    <w:rsid w:val="00466136"/>
    <w:rsid w:val="00472273"/>
    <w:rsid w:val="004806BC"/>
    <w:rsid w:val="004E12C2"/>
    <w:rsid w:val="004E4919"/>
    <w:rsid w:val="004F4E91"/>
    <w:rsid w:val="004F7C51"/>
    <w:rsid w:val="005320A4"/>
    <w:rsid w:val="00535E9D"/>
    <w:rsid w:val="0055174A"/>
    <w:rsid w:val="00564FBD"/>
    <w:rsid w:val="005A39C3"/>
    <w:rsid w:val="005B1B57"/>
    <w:rsid w:val="005E2469"/>
    <w:rsid w:val="00603968"/>
    <w:rsid w:val="006439DD"/>
    <w:rsid w:val="00667DEF"/>
    <w:rsid w:val="00674756"/>
    <w:rsid w:val="006861EC"/>
    <w:rsid w:val="00686D23"/>
    <w:rsid w:val="006B1288"/>
    <w:rsid w:val="006E7995"/>
    <w:rsid w:val="00702B33"/>
    <w:rsid w:val="00717273"/>
    <w:rsid w:val="007217F5"/>
    <w:rsid w:val="00725002"/>
    <w:rsid w:val="007368D1"/>
    <w:rsid w:val="0076066D"/>
    <w:rsid w:val="007D5FD2"/>
    <w:rsid w:val="00825E23"/>
    <w:rsid w:val="00861D51"/>
    <w:rsid w:val="0088414D"/>
    <w:rsid w:val="008939D9"/>
    <w:rsid w:val="008A07A7"/>
    <w:rsid w:val="008A5AE8"/>
    <w:rsid w:val="008B3CDA"/>
    <w:rsid w:val="008B5F2B"/>
    <w:rsid w:val="008D4CF6"/>
    <w:rsid w:val="008E1731"/>
    <w:rsid w:val="008F7338"/>
    <w:rsid w:val="00904C2B"/>
    <w:rsid w:val="00916409"/>
    <w:rsid w:val="009272E8"/>
    <w:rsid w:val="00932126"/>
    <w:rsid w:val="00944E80"/>
    <w:rsid w:val="00963695"/>
    <w:rsid w:val="00974627"/>
    <w:rsid w:val="00984512"/>
    <w:rsid w:val="00986686"/>
    <w:rsid w:val="00987164"/>
    <w:rsid w:val="009929FE"/>
    <w:rsid w:val="009D0B12"/>
    <w:rsid w:val="009D6E3C"/>
    <w:rsid w:val="00A11CF7"/>
    <w:rsid w:val="00A3221A"/>
    <w:rsid w:val="00A46257"/>
    <w:rsid w:val="00A62FA0"/>
    <w:rsid w:val="00A66DC4"/>
    <w:rsid w:val="00A72048"/>
    <w:rsid w:val="00AC441D"/>
    <w:rsid w:val="00AE6A15"/>
    <w:rsid w:val="00B430AD"/>
    <w:rsid w:val="00B65098"/>
    <w:rsid w:val="00B674E8"/>
    <w:rsid w:val="00B67B32"/>
    <w:rsid w:val="00B711BF"/>
    <w:rsid w:val="00B73846"/>
    <w:rsid w:val="00BA2F20"/>
    <w:rsid w:val="00BA3E90"/>
    <w:rsid w:val="00BE0DC9"/>
    <w:rsid w:val="00BF6B1D"/>
    <w:rsid w:val="00C21DDD"/>
    <w:rsid w:val="00C300F1"/>
    <w:rsid w:val="00C33343"/>
    <w:rsid w:val="00C821DF"/>
    <w:rsid w:val="00C97F8C"/>
    <w:rsid w:val="00CA0BBE"/>
    <w:rsid w:val="00CA7658"/>
    <w:rsid w:val="00CB21C5"/>
    <w:rsid w:val="00CC236C"/>
    <w:rsid w:val="00CC3772"/>
    <w:rsid w:val="00CD3744"/>
    <w:rsid w:val="00CE2D94"/>
    <w:rsid w:val="00CE35A4"/>
    <w:rsid w:val="00CF5064"/>
    <w:rsid w:val="00D33B39"/>
    <w:rsid w:val="00D506BD"/>
    <w:rsid w:val="00D54B88"/>
    <w:rsid w:val="00D573FE"/>
    <w:rsid w:val="00D8578E"/>
    <w:rsid w:val="00D934AF"/>
    <w:rsid w:val="00DB33F5"/>
    <w:rsid w:val="00DD2549"/>
    <w:rsid w:val="00DF4DEF"/>
    <w:rsid w:val="00E228BF"/>
    <w:rsid w:val="00E405FC"/>
    <w:rsid w:val="00E43060"/>
    <w:rsid w:val="00EA4B4D"/>
    <w:rsid w:val="00EA5C11"/>
    <w:rsid w:val="00EB0F37"/>
    <w:rsid w:val="00EC0E95"/>
    <w:rsid w:val="00ED6225"/>
    <w:rsid w:val="00EE3195"/>
    <w:rsid w:val="00EF0778"/>
    <w:rsid w:val="00F0257A"/>
    <w:rsid w:val="00F363B5"/>
    <w:rsid w:val="00F571BD"/>
    <w:rsid w:val="00F61CE5"/>
    <w:rsid w:val="00F87B08"/>
    <w:rsid w:val="00FC734E"/>
    <w:rsid w:val="00FD42AF"/>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C297DA7"/>
  <w14:defaultImageDpi w14:val="300"/>
  <w15:docId w15:val="{36910110-0BD8-CC42-A4DB-103D7F8D5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073E64"/>
    <w:rPr>
      <w:color w:val="0000FF"/>
      <w:u w:val="single"/>
    </w:rPr>
  </w:style>
  <w:style w:type="paragraph" w:styleId="Textkrper">
    <w:name w:val="Body Text"/>
    <w:basedOn w:val="Standard"/>
    <w:link w:val="TextkrperZchn"/>
    <w:semiHidden/>
    <w:rsid w:val="005320A4"/>
    <w:pPr>
      <w:spacing w:line="360" w:lineRule="auto"/>
    </w:pPr>
    <w:rPr>
      <w:noProof/>
      <w:sz w:val="28"/>
    </w:rPr>
  </w:style>
  <w:style w:type="character" w:customStyle="1" w:styleId="TextkrperZchn">
    <w:name w:val="Textkörper Zchn"/>
    <w:basedOn w:val="Absatz-Standardschriftart"/>
    <w:link w:val="Textkrper"/>
    <w:semiHidden/>
    <w:rsid w:val="005320A4"/>
    <w:rPr>
      <w:noProof/>
      <w:sz w:val="28"/>
      <w:szCs w:val="24"/>
    </w:rPr>
  </w:style>
  <w:style w:type="paragraph" w:styleId="Sprechblasentext">
    <w:name w:val="Balloon Text"/>
    <w:basedOn w:val="Standard"/>
    <w:link w:val="SprechblasentextZchn"/>
    <w:uiPriority w:val="99"/>
    <w:semiHidden/>
    <w:unhideWhenUsed/>
    <w:rsid w:val="006B1288"/>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6B1288"/>
    <w:rPr>
      <w:rFonts w:ascii="Lucida Grande" w:hAnsi="Lucida Grande" w:cs="Lucida Grande"/>
      <w:sz w:val="18"/>
      <w:szCs w:val="18"/>
    </w:rPr>
  </w:style>
  <w:style w:type="paragraph" w:styleId="Listenabsatz">
    <w:name w:val="List Paragraph"/>
    <w:basedOn w:val="Standard"/>
    <w:uiPriority w:val="34"/>
    <w:qFormat/>
    <w:rsid w:val="00F87B08"/>
    <w:pPr>
      <w:ind w:left="720"/>
      <w:contextualSpacing/>
    </w:pPr>
    <w:rPr>
      <w:rFonts w:ascii="Times" w:eastAsiaTheme="minorEastAsia" w:hAnsi="Times" w:cstheme="minorBidi"/>
      <w:color w:val="000000" w:themeColor="text1"/>
      <w:lang w:eastAsia="ja-JP"/>
    </w:rPr>
  </w:style>
  <w:style w:type="paragraph" w:styleId="KeinLeerraum">
    <w:name w:val="No Spacing"/>
    <w:basedOn w:val="Standard"/>
    <w:uiPriority w:val="1"/>
    <w:qFormat/>
    <w:rsid w:val="008E1731"/>
    <w:pPr>
      <w:spacing w:before="100" w:beforeAutospacing="1" w:after="100" w:afterAutospacing="1"/>
    </w:pPr>
  </w:style>
  <w:style w:type="character" w:customStyle="1" w:styleId="apple-converted-space">
    <w:name w:val="apple-converted-space"/>
    <w:basedOn w:val="Absatz-Standardschriftart"/>
    <w:rsid w:val="008E1731"/>
  </w:style>
  <w:style w:type="paragraph" w:styleId="StandardWeb">
    <w:name w:val="Normal (Web)"/>
    <w:basedOn w:val="Standard"/>
    <w:uiPriority w:val="99"/>
    <w:semiHidden/>
    <w:unhideWhenUsed/>
    <w:rsid w:val="008E1731"/>
    <w:pPr>
      <w:spacing w:before="100" w:beforeAutospacing="1" w:after="100" w:afterAutospacing="1"/>
    </w:pPr>
  </w:style>
  <w:style w:type="character" w:styleId="Platzhaltertext">
    <w:name w:val="Placeholder Text"/>
    <w:basedOn w:val="Absatz-Standardschriftart"/>
    <w:uiPriority w:val="99"/>
    <w:semiHidden/>
    <w:rsid w:val="00322BB0"/>
    <w:rPr>
      <w:color w:val="808080"/>
    </w:rPr>
  </w:style>
  <w:style w:type="paragraph" w:customStyle="1" w:styleId="p">
    <w:name w:val="p"/>
    <w:basedOn w:val="Standard"/>
    <w:rsid w:val="00E228BF"/>
    <w:pPr>
      <w:spacing w:before="100" w:beforeAutospacing="1" w:after="100" w:afterAutospacing="1"/>
    </w:pPr>
  </w:style>
  <w:style w:type="character" w:customStyle="1" w:styleId="verse">
    <w:name w:val="verse"/>
    <w:basedOn w:val="Absatz-Standardschriftart"/>
    <w:rsid w:val="00E228BF"/>
  </w:style>
  <w:style w:type="character" w:customStyle="1" w:styleId="note-toggle">
    <w:name w:val="note-toggle"/>
    <w:basedOn w:val="Absatz-Standardschriftart"/>
    <w:rsid w:val="00E228BF"/>
  </w:style>
  <w:style w:type="character" w:customStyle="1" w:styleId="m">
    <w:name w:val="m"/>
    <w:basedOn w:val="Absatz-Standardschriftart"/>
    <w:rsid w:val="00BE0DC9"/>
  </w:style>
  <w:style w:type="paragraph" w:styleId="Funotentext">
    <w:name w:val="footnote text"/>
    <w:basedOn w:val="Standard"/>
    <w:link w:val="FunotentextZchn"/>
    <w:uiPriority w:val="99"/>
    <w:semiHidden/>
    <w:unhideWhenUsed/>
    <w:rsid w:val="00D54B88"/>
    <w:rPr>
      <w:sz w:val="20"/>
      <w:szCs w:val="20"/>
    </w:rPr>
  </w:style>
  <w:style w:type="character" w:customStyle="1" w:styleId="FunotentextZchn">
    <w:name w:val="Fußnotentext Zchn"/>
    <w:basedOn w:val="Absatz-Standardschriftart"/>
    <w:link w:val="Funotentext"/>
    <w:uiPriority w:val="99"/>
    <w:semiHidden/>
    <w:rsid w:val="00D54B88"/>
  </w:style>
  <w:style w:type="character" w:styleId="Funotenzeichen">
    <w:name w:val="footnote reference"/>
    <w:basedOn w:val="Absatz-Standardschriftart"/>
    <w:uiPriority w:val="99"/>
    <w:semiHidden/>
    <w:unhideWhenUsed/>
    <w:rsid w:val="00D54B88"/>
    <w:rPr>
      <w:vertAlign w:val="superscript"/>
    </w:rPr>
  </w:style>
  <w:style w:type="paragraph" w:styleId="berarbeitung">
    <w:name w:val="Revision"/>
    <w:hidden/>
    <w:uiPriority w:val="99"/>
    <w:semiHidden/>
    <w:rsid w:val="00C821DF"/>
    <w:rPr>
      <w:sz w:val="24"/>
      <w:szCs w:val="24"/>
    </w:rPr>
  </w:style>
  <w:style w:type="paragraph" w:styleId="Fuzeile">
    <w:name w:val="footer"/>
    <w:basedOn w:val="Standard"/>
    <w:link w:val="FuzeileZchn"/>
    <w:uiPriority w:val="99"/>
    <w:unhideWhenUsed/>
    <w:rsid w:val="008F7338"/>
    <w:pPr>
      <w:tabs>
        <w:tab w:val="center" w:pos="4536"/>
        <w:tab w:val="right" w:pos="9072"/>
      </w:tabs>
    </w:pPr>
  </w:style>
  <w:style w:type="character" w:customStyle="1" w:styleId="FuzeileZchn">
    <w:name w:val="Fußzeile Zchn"/>
    <w:basedOn w:val="Absatz-Standardschriftart"/>
    <w:link w:val="Fuzeile"/>
    <w:uiPriority w:val="99"/>
    <w:rsid w:val="008F7338"/>
    <w:rPr>
      <w:sz w:val="24"/>
      <w:szCs w:val="24"/>
    </w:rPr>
  </w:style>
  <w:style w:type="character" w:styleId="Seitenzahl">
    <w:name w:val="page number"/>
    <w:basedOn w:val="Absatz-Standardschriftart"/>
    <w:uiPriority w:val="99"/>
    <w:semiHidden/>
    <w:unhideWhenUsed/>
    <w:rsid w:val="008F73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28235">
      <w:bodyDiv w:val="1"/>
      <w:marLeft w:val="0"/>
      <w:marRight w:val="0"/>
      <w:marTop w:val="0"/>
      <w:marBottom w:val="0"/>
      <w:divBdr>
        <w:top w:val="none" w:sz="0" w:space="0" w:color="auto"/>
        <w:left w:val="none" w:sz="0" w:space="0" w:color="auto"/>
        <w:bottom w:val="none" w:sz="0" w:space="0" w:color="auto"/>
        <w:right w:val="none" w:sz="0" w:space="0" w:color="auto"/>
      </w:divBdr>
    </w:div>
    <w:div w:id="200483975">
      <w:bodyDiv w:val="1"/>
      <w:marLeft w:val="0"/>
      <w:marRight w:val="0"/>
      <w:marTop w:val="0"/>
      <w:marBottom w:val="0"/>
      <w:divBdr>
        <w:top w:val="none" w:sz="0" w:space="0" w:color="auto"/>
        <w:left w:val="none" w:sz="0" w:space="0" w:color="auto"/>
        <w:bottom w:val="none" w:sz="0" w:space="0" w:color="auto"/>
        <w:right w:val="none" w:sz="0" w:space="0" w:color="auto"/>
      </w:divBdr>
    </w:div>
    <w:div w:id="1320188845">
      <w:bodyDiv w:val="1"/>
      <w:marLeft w:val="0"/>
      <w:marRight w:val="0"/>
      <w:marTop w:val="0"/>
      <w:marBottom w:val="0"/>
      <w:divBdr>
        <w:top w:val="none" w:sz="0" w:space="0" w:color="auto"/>
        <w:left w:val="none" w:sz="0" w:space="0" w:color="auto"/>
        <w:bottom w:val="none" w:sz="0" w:space="0" w:color="auto"/>
        <w:right w:val="none" w:sz="0" w:space="0" w:color="auto"/>
      </w:divBdr>
      <w:divsChild>
        <w:div w:id="84887028">
          <w:marLeft w:val="0"/>
          <w:marRight w:val="0"/>
          <w:marTop w:val="0"/>
          <w:marBottom w:val="0"/>
          <w:divBdr>
            <w:top w:val="none" w:sz="0" w:space="0" w:color="auto"/>
            <w:left w:val="none" w:sz="0" w:space="0" w:color="auto"/>
            <w:bottom w:val="none" w:sz="0" w:space="0" w:color="auto"/>
            <w:right w:val="none" w:sz="0" w:space="0" w:color="auto"/>
          </w:divBdr>
          <w:divsChild>
            <w:div w:id="304505746">
              <w:marLeft w:val="0"/>
              <w:marRight w:val="0"/>
              <w:marTop w:val="0"/>
              <w:marBottom w:val="0"/>
              <w:divBdr>
                <w:top w:val="none" w:sz="0" w:space="0" w:color="auto"/>
                <w:left w:val="none" w:sz="0" w:space="0" w:color="auto"/>
                <w:bottom w:val="none" w:sz="0" w:space="0" w:color="auto"/>
                <w:right w:val="none" w:sz="0" w:space="0" w:color="auto"/>
              </w:divBdr>
              <w:divsChild>
                <w:div w:id="1345672332">
                  <w:marLeft w:val="0"/>
                  <w:marRight w:val="0"/>
                  <w:marTop w:val="0"/>
                  <w:marBottom w:val="0"/>
                  <w:divBdr>
                    <w:top w:val="none" w:sz="0" w:space="0" w:color="auto"/>
                    <w:left w:val="none" w:sz="0" w:space="0" w:color="auto"/>
                    <w:bottom w:val="none" w:sz="0" w:space="0" w:color="auto"/>
                    <w:right w:val="none" w:sz="0" w:space="0" w:color="auto"/>
                  </w:divBdr>
                  <w:divsChild>
                    <w:div w:id="64416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439655">
      <w:bodyDiv w:val="1"/>
      <w:marLeft w:val="0"/>
      <w:marRight w:val="0"/>
      <w:marTop w:val="0"/>
      <w:marBottom w:val="0"/>
      <w:divBdr>
        <w:top w:val="none" w:sz="0" w:space="0" w:color="auto"/>
        <w:left w:val="none" w:sz="0" w:space="0" w:color="auto"/>
        <w:bottom w:val="none" w:sz="0" w:space="0" w:color="auto"/>
        <w:right w:val="none" w:sz="0" w:space="0" w:color="auto"/>
      </w:divBdr>
    </w:div>
    <w:div w:id="1592228849">
      <w:bodyDiv w:val="1"/>
      <w:marLeft w:val="0"/>
      <w:marRight w:val="0"/>
      <w:marTop w:val="0"/>
      <w:marBottom w:val="0"/>
      <w:divBdr>
        <w:top w:val="none" w:sz="0" w:space="0" w:color="auto"/>
        <w:left w:val="none" w:sz="0" w:space="0" w:color="auto"/>
        <w:bottom w:val="none" w:sz="0" w:space="0" w:color="auto"/>
        <w:right w:val="none" w:sz="0" w:space="0" w:color="auto"/>
      </w:divBdr>
    </w:div>
    <w:div w:id="1674144517">
      <w:bodyDiv w:val="1"/>
      <w:marLeft w:val="0"/>
      <w:marRight w:val="0"/>
      <w:marTop w:val="0"/>
      <w:marBottom w:val="0"/>
      <w:divBdr>
        <w:top w:val="none" w:sz="0" w:space="0" w:color="auto"/>
        <w:left w:val="none" w:sz="0" w:space="0" w:color="auto"/>
        <w:bottom w:val="none" w:sz="0" w:space="0" w:color="auto"/>
        <w:right w:val="none" w:sz="0" w:space="0" w:color="auto"/>
      </w:divBdr>
      <w:divsChild>
        <w:div w:id="1068920067">
          <w:marLeft w:val="0"/>
          <w:marRight w:val="0"/>
          <w:marTop w:val="0"/>
          <w:marBottom w:val="0"/>
          <w:divBdr>
            <w:top w:val="none" w:sz="0" w:space="0" w:color="auto"/>
            <w:left w:val="none" w:sz="0" w:space="0" w:color="auto"/>
            <w:bottom w:val="none" w:sz="0" w:space="0" w:color="auto"/>
            <w:right w:val="none" w:sz="0" w:space="0" w:color="auto"/>
          </w:divBdr>
        </w:div>
        <w:div w:id="944733413">
          <w:marLeft w:val="0"/>
          <w:marRight w:val="0"/>
          <w:marTop w:val="0"/>
          <w:marBottom w:val="0"/>
          <w:divBdr>
            <w:top w:val="none" w:sz="0" w:space="0" w:color="auto"/>
            <w:left w:val="none" w:sz="0" w:space="0" w:color="auto"/>
            <w:bottom w:val="none" w:sz="0" w:space="0" w:color="auto"/>
            <w:right w:val="none" w:sz="0" w:space="0" w:color="auto"/>
          </w:divBdr>
        </w:div>
        <w:div w:id="312568501">
          <w:marLeft w:val="0"/>
          <w:marRight w:val="0"/>
          <w:marTop w:val="0"/>
          <w:marBottom w:val="0"/>
          <w:divBdr>
            <w:top w:val="none" w:sz="0" w:space="0" w:color="auto"/>
            <w:left w:val="none" w:sz="0" w:space="0" w:color="auto"/>
            <w:bottom w:val="none" w:sz="0" w:space="0" w:color="auto"/>
            <w:right w:val="none" w:sz="0" w:space="0" w:color="auto"/>
          </w:divBdr>
        </w:div>
        <w:div w:id="1321158771">
          <w:marLeft w:val="0"/>
          <w:marRight w:val="0"/>
          <w:marTop w:val="0"/>
          <w:marBottom w:val="0"/>
          <w:divBdr>
            <w:top w:val="none" w:sz="0" w:space="0" w:color="auto"/>
            <w:left w:val="none" w:sz="0" w:space="0" w:color="auto"/>
            <w:bottom w:val="none" w:sz="0" w:space="0" w:color="auto"/>
            <w:right w:val="none" w:sz="0" w:space="0" w:color="auto"/>
          </w:divBdr>
        </w:div>
        <w:div w:id="1948462980">
          <w:marLeft w:val="0"/>
          <w:marRight w:val="0"/>
          <w:marTop w:val="0"/>
          <w:marBottom w:val="0"/>
          <w:divBdr>
            <w:top w:val="none" w:sz="0" w:space="0" w:color="auto"/>
            <w:left w:val="none" w:sz="0" w:space="0" w:color="auto"/>
            <w:bottom w:val="none" w:sz="0" w:space="0" w:color="auto"/>
            <w:right w:val="none" w:sz="0" w:space="0" w:color="auto"/>
          </w:divBdr>
        </w:div>
        <w:div w:id="24528492">
          <w:marLeft w:val="0"/>
          <w:marRight w:val="0"/>
          <w:marTop w:val="0"/>
          <w:marBottom w:val="0"/>
          <w:divBdr>
            <w:top w:val="none" w:sz="0" w:space="0" w:color="auto"/>
            <w:left w:val="none" w:sz="0" w:space="0" w:color="auto"/>
            <w:bottom w:val="none" w:sz="0" w:space="0" w:color="auto"/>
            <w:right w:val="none" w:sz="0" w:space="0" w:color="auto"/>
          </w:divBdr>
        </w:div>
        <w:div w:id="1170292158">
          <w:marLeft w:val="0"/>
          <w:marRight w:val="0"/>
          <w:marTop w:val="0"/>
          <w:marBottom w:val="0"/>
          <w:divBdr>
            <w:top w:val="none" w:sz="0" w:space="0" w:color="auto"/>
            <w:left w:val="none" w:sz="0" w:space="0" w:color="auto"/>
            <w:bottom w:val="none" w:sz="0" w:space="0" w:color="auto"/>
            <w:right w:val="none" w:sz="0" w:space="0" w:color="auto"/>
          </w:divBdr>
        </w:div>
        <w:div w:id="1015039985">
          <w:marLeft w:val="0"/>
          <w:marRight w:val="0"/>
          <w:marTop w:val="0"/>
          <w:marBottom w:val="0"/>
          <w:divBdr>
            <w:top w:val="none" w:sz="0" w:space="0" w:color="auto"/>
            <w:left w:val="none" w:sz="0" w:space="0" w:color="auto"/>
            <w:bottom w:val="none" w:sz="0" w:space="0" w:color="auto"/>
            <w:right w:val="none" w:sz="0" w:space="0" w:color="auto"/>
          </w:divBdr>
        </w:div>
        <w:div w:id="344870246">
          <w:marLeft w:val="0"/>
          <w:marRight w:val="0"/>
          <w:marTop w:val="0"/>
          <w:marBottom w:val="0"/>
          <w:divBdr>
            <w:top w:val="none" w:sz="0" w:space="0" w:color="auto"/>
            <w:left w:val="none" w:sz="0" w:space="0" w:color="auto"/>
            <w:bottom w:val="none" w:sz="0" w:space="0" w:color="auto"/>
            <w:right w:val="none" w:sz="0" w:space="0" w:color="auto"/>
          </w:divBdr>
        </w:div>
      </w:divsChild>
    </w:div>
    <w:div w:id="1711108300">
      <w:bodyDiv w:val="1"/>
      <w:marLeft w:val="0"/>
      <w:marRight w:val="0"/>
      <w:marTop w:val="0"/>
      <w:marBottom w:val="0"/>
      <w:divBdr>
        <w:top w:val="none" w:sz="0" w:space="0" w:color="auto"/>
        <w:left w:val="none" w:sz="0" w:space="0" w:color="auto"/>
        <w:bottom w:val="none" w:sz="0" w:space="0" w:color="auto"/>
        <w:right w:val="none" w:sz="0" w:space="0" w:color="auto"/>
      </w:divBdr>
    </w:div>
    <w:div w:id="1962805610">
      <w:bodyDiv w:val="1"/>
      <w:marLeft w:val="0"/>
      <w:marRight w:val="0"/>
      <w:marTop w:val="0"/>
      <w:marBottom w:val="0"/>
      <w:divBdr>
        <w:top w:val="none" w:sz="0" w:space="0" w:color="auto"/>
        <w:left w:val="none" w:sz="0" w:space="0" w:color="auto"/>
        <w:bottom w:val="none" w:sz="0" w:space="0" w:color="auto"/>
        <w:right w:val="none" w:sz="0" w:space="0" w:color="auto"/>
      </w:divBdr>
      <w:divsChild>
        <w:div w:id="1788305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7270327">
              <w:marLeft w:val="0"/>
              <w:marRight w:val="0"/>
              <w:marTop w:val="0"/>
              <w:marBottom w:val="0"/>
              <w:divBdr>
                <w:top w:val="none" w:sz="0" w:space="0" w:color="auto"/>
                <w:left w:val="none" w:sz="0" w:space="0" w:color="auto"/>
                <w:bottom w:val="none" w:sz="0" w:space="0" w:color="auto"/>
                <w:right w:val="none" w:sz="0" w:space="0" w:color="auto"/>
              </w:divBdr>
              <w:divsChild>
                <w:div w:id="137064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1050</Words>
  <Characters>6621</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Freie Lektorin</Company>
  <LinksUpToDate>false</LinksUpToDate>
  <CharactersWithSpaces>7656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Neijenhuis</dc:creator>
  <cp:keywords/>
  <cp:lastModifiedBy>Yvonne Weber</cp:lastModifiedBy>
  <cp:revision>3</cp:revision>
  <cp:lastPrinted>2013-03-15T09:36:00Z</cp:lastPrinted>
  <dcterms:created xsi:type="dcterms:W3CDTF">2021-11-21T16:48:00Z</dcterms:created>
  <dcterms:modified xsi:type="dcterms:W3CDTF">2021-11-22T14:33:00Z</dcterms:modified>
</cp:coreProperties>
</file>